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C0B3F" w14:textId="77777777" w:rsidR="001E1288" w:rsidRPr="00292CFB" w:rsidRDefault="001E1288" w:rsidP="00292CFB">
      <w:pPr>
        <w:pStyle w:val="Heading2"/>
        <w:rPr>
          <w:sz w:val="24"/>
          <w:szCs w:val="24"/>
        </w:rPr>
      </w:pPr>
      <w:r w:rsidRPr="00292CFB">
        <w:rPr>
          <w:sz w:val="24"/>
          <w:szCs w:val="24"/>
        </w:rPr>
        <w:t>UNCOLLECTED CHILD POLICY</w:t>
      </w:r>
    </w:p>
    <w:p w14:paraId="0942E4E3" w14:textId="77777777" w:rsidR="00292CFB" w:rsidRPr="00292CFB" w:rsidRDefault="00292CFB" w:rsidP="001E1288">
      <w:pPr>
        <w:rPr>
          <w:b/>
          <w:bCs/>
          <w:sz w:val="24"/>
          <w:szCs w:val="24"/>
        </w:rPr>
      </w:pPr>
    </w:p>
    <w:p w14:paraId="786D7238" w14:textId="77777777" w:rsidR="00292CFB" w:rsidRDefault="001E1288" w:rsidP="001E1288">
      <w:pPr>
        <w:rPr>
          <w:sz w:val="24"/>
          <w:szCs w:val="24"/>
        </w:rPr>
      </w:pPr>
      <w:r w:rsidRPr="001E1288">
        <w:rPr>
          <w:rStyle w:val="Heading2Char"/>
          <w:sz w:val="24"/>
          <w:szCs w:val="24"/>
        </w:rPr>
        <w:t>INTRODUCTION</w:t>
      </w:r>
      <w:r w:rsidRPr="001E1288">
        <w:rPr>
          <w:sz w:val="24"/>
          <w:szCs w:val="24"/>
        </w:rPr>
        <w:br/>
      </w:r>
    </w:p>
    <w:p w14:paraId="3D78333F" w14:textId="3CE6AC51" w:rsidR="001E1288" w:rsidRDefault="001E1288" w:rsidP="001E1288">
      <w:pPr>
        <w:rPr>
          <w:sz w:val="24"/>
          <w:szCs w:val="24"/>
        </w:rPr>
      </w:pPr>
      <w:r w:rsidRPr="001E1288">
        <w:rPr>
          <w:sz w:val="24"/>
          <w:szCs w:val="24"/>
        </w:rPr>
        <w:t>At Ash &amp; Claire Childminding, we take the safety and emotional well-being of every child seriously. This policy sets out the steps we will take if a child is not collected at their agreed time.</w:t>
      </w:r>
    </w:p>
    <w:p w14:paraId="0631158C" w14:textId="77777777" w:rsidR="00292CFB" w:rsidRPr="001E1288" w:rsidRDefault="00292CFB" w:rsidP="001E1288">
      <w:pPr>
        <w:rPr>
          <w:b/>
          <w:bCs/>
          <w:sz w:val="24"/>
          <w:szCs w:val="24"/>
        </w:rPr>
      </w:pPr>
    </w:p>
    <w:p w14:paraId="0A3DEE58" w14:textId="77777777" w:rsidR="00292CFB" w:rsidRPr="00292CFB" w:rsidRDefault="001E1288" w:rsidP="001E1288">
      <w:pPr>
        <w:rPr>
          <w:rStyle w:val="Heading2Char"/>
          <w:sz w:val="24"/>
          <w:szCs w:val="24"/>
        </w:rPr>
      </w:pPr>
      <w:r w:rsidRPr="001E1288">
        <w:rPr>
          <w:rStyle w:val="Heading2Char"/>
          <w:sz w:val="24"/>
          <w:szCs w:val="24"/>
        </w:rPr>
        <w:t>COLLECTION ARRANGEMENTS</w:t>
      </w:r>
    </w:p>
    <w:p w14:paraId="4752DD0A" w14:textId="474A58D0" w:rsidR="001E1288" w:rsidRPr="001E1288" w:rsidRDefault="001E1288" w:rsidP="001E1288">
      <w:pPr>
        <w:rPr>
          <w:sz w:val="24"/>
          <w:szCs w:val="24"/>
        </w:rPr>
      </w:pPr>
      <w:r w:rsidRPr="001E1288">
        <w:rPr>
          <w:sz w:val="24"/>
          <w:szCs w:val="24"/>
        </w:rPr>
        <w:br/>
        <w:t>Parents/carers must inform us of their child’s usual collection time and notify us of any changes as early as possible. If someone different is collecting their child, we must be informed in advance and the individual must know the agreed password.</w:t>
      </w:r>
    </w:p>
    <w:p w14:paraId="50F6AAB7" w14:textId="77777777" w:rsidR="001E1288" w:rsidRPr="00292CFB" w:rsidRDefault="001E1288" w:rsidP="001E1288">
      <w:pPr>
        <w:rPr>
          <w:sz w:val="24"/>
          <w:szCs w:val="24"/>
        </w:rPr>
      </w:pPr>
      <w:r w:rsidRPr="001E1288">
        <w:rPr>
          <w:sz w:val="24"/>
          <w:szCs w:val="24"/>
        </w:rPr>
        <w:t>When registering with us, parents/carers are required to provide at least two emergency contacts. These will be used in the event we cannot reach the main parent/carer.</w:t>
      </w:r>
    </w:p>
    <w:p w14:paraId="48A688AD" w14:textId="77777777" w:rsidR="00292CFB" w:rsidRPr="001E1288" w:rsidRDefault="00292CFB" w:rsidP="001E1288">
      <w:pPr>
        <w:rPr>
          <w:sz w:val="24"/>
          <w:szCs w:val="24"/>
        </w:rPr>
      </w:pPr>
    </w:p>
    <w:p w14:paraId="1E3DE36C" w14:textId="77777777" w:rsidR="00292CFB" w:rsidRPr="00292CFB" w:rsidRDefault="001E1288" w:rsidP="00292CFB">
      <w:pPr>
        <w:pStyle w:val="Heading2"/>
        <w:rPr>
          <w:sz w:val="24"/>
          <w:szCs w:val="24"/>
        </w:rPr>
      </w:pPr>
      <w:r w:rsidRPr="00292CFB">
        <w:rPr>
          <w:sz w:val="24"/>
          <w:szCs w:val="24"/>
        </w:rPr>
        <w:t>LATE COLLECTION PROCEDURE</w:t>
      </w:r>
    </w:p>
    <w:p w14:paraId="21FFFF68" w14:textId="7A014841" w:rsidR="001E1288" w:rsidRPr="001E1288" w:rsidRDefault="001E1288" w:rsidP="001E1288">
      <w:pPr>
        <w:rPr>
          <w:sz w:val="24"/>
          <w:szCs w:val="24"/>
        </w:rPr>
      </w:pPr>
      <w:r w:rsidRPr="001E1288">
        <w:rPr>
          <w:sz w:val="24"/>
          <w:szCs w:val="24"/>
        </w:rPr>
        <w:br/>
        <w:t>If a child is not collected on time, we will:</w:t>
      </w:r>
    </w:p>
    <w:p w14:paraId="74F5F2D9" w14:textId="77777777" w:rsidR="001E1288" w:rsidRPr="001E1288" w:rsidRDefault="001E1288" w:rsidP="001E1288">
      <w:pPr>
        <w:numPr>
          <w:ilvl w:val="0"/>
          <w:numId w:val="15"/>
        </w:numPr>
        <w:rPr>
          <w:sz w:val="24"/>
          <w:szCs w:val="24"/>
        </w:rPr>
      </w:pPr>
      <w:r w:rsidRPr="001E1288">
        <w:rPr>
          <w:b/>
          <w:bCs/>
          <w:sz w:val="24"/>
          <w:szCs w:val="24"/>
        </w:rPr>
        <w:t>Try to Contact Parents/Carers</w:t>
      </w:r>
    </w:p>
    <w:p w14:paraId="1A726645" w14:textId="77777777" w:rsidR="001E1288" w:rsidRPr="001E1288" w:rsidRDefault="001E1288" w:rsidP="001E1288">
      <w:pPr>
        <w:numPr>
          <w:ilvl w:val="1"/>
          <w:numId w:val="15"/>
        </w:numPr>
        <w:rPr>
          <w:sz w:val="24"/>
          <w:szCs w:val="24"/>
        </w:rPr>
      </w:pPr>
      <w:r w:rsidRPr="001E1288">
        <w:rPr>
          <w:sz w:val="24"/>
          <w:szCs w:val="24"/>
        </w:rPr>
        <w:t xml:space="preserve">We will call the parent/carer using the contact details on </w:t>
      </w:r>
      <w:proofErr w:type="spellStart"/>
      <w:r w:rsidRPr="001E1288">
        <w:rPr>
          <w:sz w:val="24"/>
          <w:szCs w:val="24"/>
        </w:rPr>
        <w:t>BabyDays</w:t>
      </w:r>
      <w:proofErr w:type="spellEnd"/>
      <w:r w:rsidRPr="001E1288">
        <w:rPr>
          <w:sz w:val="24"/>
          <w:szCs w:val="24"/>
        </w:rPr>
        <w:t xml:space="preserve">. If there’s no </w:t>
      </w:r>
      <w:r w:rsidRPr="001E1288">
        <w:rPr>
          <w:sz w:val="24"/>
          <w:szCs w:val="24"/>
        </w:rPr>
        <w:t>response, we’ll try again after a few minutes.</w:t>
      </w:r>
    </w:p>
    <w:p w14:paraId="31CA2D39" w14:textId="77777777" w:rsidR="001E1288" w:rsidRPr="001E1288" w:rsidRDefault="001E1288" w:rsidP="001E1288">
      <w:pPr>
        <w:numPr>
          <w:ilvl w:val="1"/>
          <w:numId w:val="15"/>
        </w:numPr>
        <w:rPr>
          <w:sz w:val="24"/>
          <w:szCs w:val="24"/>
        </w:rPr>
      </w:pPr>
      <w:r w:rsidRPr="001E1288">
        <w:rPr>
          <w:sz w:val="24"/>
          <w:szCs w:val="24"/>
        </w:rPr>
        <w:t>If unsuccessful, we will call any emergency contacts provided at registration.</w:t>
      </w:r>
    </w:p>
    <w:p w14:paraId="3435BA7A" w14:textId="77777777" w:rsidR="001E1288" w:rsidRPr="001E1288" w:rsidRDefault="001E1288" w:rsidP="001E1288">
      <w:pPr>
        <w:numPr>
          <w:ilvl w:val="0"/>
          <w:numId w:val="15"/>
        </w:numPr>
        <w:rPr>
          <w:sz w:val="24"/>
          <w:szCs w:val="24"/>
        </w:rPr>
      </w:pPr>
      <w:r w:rsidRPr="001E1288">
        <w:rPr>
          <w:b/>
          <w:bCs/>
          <w:sz w:val="24"/>
          <w:szCs w:val="24"/>
        </w:rPr>
        <w:t>Reassure and Supervise the Child</w:t>
      </w:r>
    </w:p>
    <w:p w14:paraId="0C3F9AD6" w14:textId="77777777" w:rsidR="001E1288" w:rsidRPr="001E1288" w:rsidRDefault="001E1288" w:rsidP="001E1288">
      <w:pPr>
        <w:numPr>
          <w:ilvl w:val="1"/>
          <w:numId w:val="15"/>
        </w:numPr>
        <w:rPr>
          <w:sz w:val="24"/>
          <w:szCs w:val="24"/>
        </w:rPr>
      </w:pPr>
      <w:r w:rsidRPr="001E1288">
        <w:rPr>
          <w:sz w:val="24"/>
          <w:szCs w:val="24"/>
        </w:rPr>
        <w:t>We will keep the child safe, occupied, and reassured in our setting.</w:t>
      </w:r>
    </w:p>
    <w:p w14:paraId="7F23C646" w14:textId="77777777" w:rsidR="001E1288" w:rsidRPr="001E1288" w:rsidRDefault="001E1288" w:rsidP="001E1288">
      <w:pPr>
        <w:numPr>
          <w:ilvl w:val="1"/>
          <w:numId w:val="15"/>
        </w:numPr>
        <w:rPr>
          <w:sz w:val="24"/>
          <w:szCs w:val="24"/>
        </w:rPr>
      </w:pPr>
      <w:r w:rsidRPr="001E1288">
        <w:rPr>
          <w:sz w:val="24"/>
          <w:szCs w:val="24"/>
        </w:rPr>
        <w:t>The child will not be left alone or with anyone who isn’t an approved adult.</w:t>
      </w:r>
    </w:p>
    <w:p w14:paraId="1A7A7706" w14:textId="77777777" w:rsidR="001E1288" w:rsidRPr="001E1288" w:rsidRDefault="001E1288" w:rsidP="001E1288">
      <w:pPr>
        <w:numPr>
          <w:ilvl w:val="0"/>
          <w:numId w:val="15"/>
        </w:numPr>
        <w:rPr>
          <w:sz w:val="24"/>
          <w:szCs w:val="24"/>
        </w:rPr>
      </w:pPr>
      <w:r w:rsidRPr="001E1288">
        <w:rPr>
          <w:b/>
          <w:bCs/>
          <w:sz w:val="24"/>
          <w:szCs w:val="24"/>
        </w:rPr>
        <w:t>Document the Situation</w:t>
      </w:r>
    </w:p>
    <w:p w14:paraId="6734E3F0" w14:textId="77777777" w:rsidR="001E1288" w:rsidRPr="001E1288" w:rsidRDefault="001E1288" w:rsidP="001E1288">
      <w:pPr>
        <w:numPr>
          <w:ilvl w:val="1"/>
          <w:numId w:val="15"/>
        </w:numPr>
        <w:rPr>
          <w:sz w:val="24"/>
          <w:szCs w:val="24"/>
        </w:rPr>
      </w:pPr>
      <w:r w:rsidRPr="001E1288">
        <w:rPr>
          <w:sz w:val="24"/>
          <w:szCs w:val="24"/>
        </w:rPr>
        <w:t>We will record the time the child was due to be collected, the time the child was actually collected, and any attempts made to contact adults.</w:t>
      </w:r>
    </w:p>
    <w:p w14:paraId="73196851" w14:textId="77777777" w:rsidR="001E1288" w:rsidRPr="001E1288" w:rsidRDefault="001E1288" w:rsidP="001E1288">
      <w:pPr>
        <w:numPr>
          <w:ilvl w:val="1"/>
          <w:numId w:val="15"/>
        </w:numPr>
        <w:rPr>
          <w:sz w:val="24"/>
          <w:szCs w:val="24"/>
        </w:rPr>
      </w:pPr>
      <w:r w:rsidRPr="001E1288">
        <w:rPr>
          <w:sz w:val="24"/>
          <w:szCs w:val="24"/>
        </w:rPr>
        <w:t xml:space="preserve">This will be noted on </w:t>
      </w:r>
      <w:proofErr w:type="spellStart"/>
      <w:r w:rsidRPr="001E1288">
        <w:rPr>
          <w:sz w:val="24"/>
          <w:szCs w:val="24"/>
        </w:rPr>
        <w:t>BabyDays</w:t>
      </w:r>
      <w:proofErr w:type="spellEnd"/>
      <w:r w:rsidRPr="001E1288">
        <w:rPr>
          <w:sz w:val="24"/>
          <w:szCs w:val="24"/>
        </w:rPr>
        <w:t xml:space="preserve"> for our records.</w:t>
      </w:r>
    </w:p>
    <w:p w14:paraId="30C3EE7A" w14:textId="77777777" w:rsidR="001E1288" w:rsidRPr="001E1288" w:rsidRDefault="001E1288" w:rsidP="001E1288">
      <w:pPr>
        <w:numPr>
          <w:ilvl w:val="0"/>
          <w:numId w:val="15"/>
        </w:numPr>
        <w:rPr>
          <w:sz w:val="24"/>
          <w:szCs w:val="24"/>
        </w:rPr>
      </w:pPr>
      <w:r w:rsidRPr="001E1288">
        <w:rPr>
          <w:b/>
          <w:bCs/>
          <w:sz w:val="24"/>
          <w:szCs w:val="24"/>
        </w:rPr>
        <w:t>If No Contact Is Made</w:t>
      </w:r>
    </w:p>
    <w:p w14:paraId="67A08C52" w14:textId="77777777" w:rsidR="001E1288" w:rsidRPr="001E1288" w:rsidRDefault="001E1288" w:rsidP="001E1288">
      <w:pPr>
        <w:numPr>
          <w:ilvl w:val="1"/>
          <w:numId w:val="15"/>
        </w:numPr>
        <w:rPr>
          <w:sz w:val="24"/>
          <w:szCs w:val="24"/>
        </w:rPr>
      </w:pPr>
      <w:r w:rsidRPr="001E1288">
        <w:rPr>
          <w:sz w:val="24"/>
          <w:szCs w:val="24"/>
        </w:rPr>
        <w:t xml:space="preserve">If after </w:t>
      </w:r>
      <w:r w:rsidRPr="001E1288">
        <w:rPr>
          <w:b/>
          <w:bCs/>
          <w:sz w:val="24"/>
          <w:szCs w:val="24"/>
        </w:rPr>
        <w:t>30 minutes</w:t>
      </w:r>
      <w:r w:rsidRPr="001E1288">
        <w:rPr>
          <w:sz w:val="24"/>
          <w:szCs w:val="24"/>
        </w:rPr>
        <w:t xml:space="preserve"> we are still unable to reach a parent/carer or emergency contact, we will call </w:t>
      </w:r>
      <w:r w:rsidRPr="001E1288">
        <w:rPr>
          <w:b/>
          <w:bCs/>
          <w:sz w:val="24"/>
          <w:szCs w:val="24"/>
        </w:rPr>
        <w:t>Children’s Services</w:t>
      </w:r>
      <w:r w:rsidRPr="001E1288">
        <w:rPr>
          <w:sz w:val="24"/>
          <w:szCs w:val="24"/>
        </w:rPr>
        <w:t xml:space="preserve"> (Hampshire: 0300 555 1384) and ask for advice.</w:t>
      </w:r>
    </w:p>
    <w:p w14:paraId="15340301" w14:textId="77777777" w:rsidR="001E1288" w:rsidRPr="001E1288" w:rsidRDefault="001E1288" w:rsidP="001E1288">
      <w:pPr>
        <w:numPr>
          <w:ilvl w:val="1"/>
          <w:numId w:val="15"/>
        </w:numPr>
        <w:rPr>
          <w:sz w:val="24"/>
          <w:szCs w:val="24"/>
        </w:rPr>
      </w:pPr>
      <w:r w:rsidRPr="001E1288">
        <w:rPr>
          <w:sz w:val="24"/>
          <w:szCs w:val="24"/>
        </w:rPr>
        <w:t xml:space="preserve">If advised, we may also inform the </w:t>
      </w:r>
      <w:r w:rsidRPr="001E1288">
        <w:rPr>
          <w:b/>
          <w:bCs/>
          <w:sz w:val="24"/>
          <w:szCs w:val="24"/>
        </w:rPr>
        <w:t>police</w:t>
      </w:r>
      <w:r w:rsidRPr="001E1288">
        <w:rPr>
          <w:sz w:val="24"/>
          <w:szCs w:val="24"/>
        </w:rPr>
        <w:t>.</w:t>
      </w:r>
    </w:p>
    <w:p w14:paraId="0763EF58" w14:textId="77777777" w:rsidR="001E1288" w:rsidRPr="00292CFB" w:rsidRDefault="001E1288" w:rsidP="001E1288">
      <w:pPr>
        <w:numPr>
          <w:ilvl w:val="1"/>
          <w:numId w:val="15"/>
        </w:numPr>
        <w:rPr>
          <w:sz w:val="24"/>
          <w:szCs w:val="24"/>
        </w:rPr>
      </w:pPr>
      <w:r w:rsidRPr="001E1288">
        <w:rPr>
          <w:sz w:val="24"/>
          <w:szCs w:val="24"/>
        </w:rPr>
        <w:lastRenderedPageBreak/>
        <w:t>We will continue to care for the child until advised otherwise.</w:t>
      </w:r>
    </w:p>
    <w:p w14:paraId="5A5D5629" w14:textId="77777777" w:rsidR="00292CFB" w:rsidRPr="001E1288" w:rsidRDefault="00292CFB" w:rsidP="00292CFB">
      <w:pPr>
        <w:ind w:left="1440"/>
        <w:rPr>
          <w:sz w:val="24"/>
          <w:szCs w:val="24"/>
        </w:rPr>
      </w:pPr>
    </w:p>
    <w:p w14:paraId="26CA9CB6" w14:textId="77777777" w:rsidR="00292CFB" w:rsidRPr="00292CFB" w:rsidRDefault="001E1288" w:rsidP="00292CFB">
      <w:pPr>
        <w:pStyle w:val="Heading2"/>
        <w:rPr>
          <w:sz w:val="24"/>
          <w:szCs w:val="24"/>
        </w:rPr>
      </w:pPr>
      <w:r w:rsidRPr="00292CFB">
        <w:rPr>
          <w:sz w:val="24"/>
          <w:szCs w:val="24"/>
        </w:rPr>
        <w:t>LATE COLLECTION FEES</w:t>
      </w:r>
    </w:p>
    <w:p w14:paraId="29726DE4" w14:textId="77777777" w:rsidR="00803A0A" w:rsidRDefault="00803A0A" w:rsidP="001E1288">
      <w:pPr>
        <w:rPr>
          <w:sz w:val="24"/>
          <w:szCs w:val="24"/>
        </w:rPr>
      </w:pPr>
    </w:p>
    <w:p w14:paraId="65DEA38E" w14:textId="64CD54AD" w:rsidR="00803A0A" w:rsidRDefault="00803A0A" w:rsidP="001E1288">
      <w:pPr>
        <w:rPr>
          <w:sz w:val="24"/>
          <w:szCs w:val="24"/>
        </w:rPr>
      </w:pPr>
      <w:r>
        <w:rPr>
          <w:sz w:val="24"/>
          <w:szCs w:val="24"/>
        </w:rPr>
        <w:t xml:space="preserve">If you are running late, please let us know as early as possible, we will continue to charge your normal amount for half an hour, depending on circumstances (extreme circumstances out of your control we’ll continue longer). </w:t>
      </w:r>
    </w:p>
    <w:p w14:paraId="4E921BFA" w14:textId="076530B0" w:rsidR="00803A0A" w:rsidRDefault="00803A0A" w:rsidP="001E1288">
      <w:pPr>
        <w:rPr>
          <w:sz w:val="24"/>
          <w:szCs w:val="24"/>
        </w:rPr>
      </w:pPr>
      <w:r>
        <w:rPr>
          <w:sz w:val="24"/>
          <w:szCs w:val="24"/>
        </w:rPr>
        <w:t>Late collection fee of £2.50 every 10 minutes is charged if we do not hear from you before your child’s collection time.</w:t>
      </w:r>
      <w:r w:rsidR="001E1288" w:rsidRPr="001E1288">
        <w:rPr>
          <w:sz w:val="24"/>
          <w:szCs w:val="24"/>
        </w:rPr>
        <w:br/>
      </w:r>
    </w:p>
    <w:p w14:paraId="1FE1BC5E" w14:textId="550226AA" w:rsidR="001E1288" w:rsidRDefault="001E1288" w:rsidP="001E1288">
      <w:pPr>
        <w:rPr>
          <w:sz w:val="24"/>
          <w:szCs w:val="24"/>
        </w:rPr>
      </w:pPr>
      <w:r w:rsidRPr="001E1288">
        <w:rPr>
          <w:sz w:val="24"/>
          <w:szCs w:val="24"/>
        </w:rPr>
        <w:t>These fees are designed to reflect the additional time and staffing required to care for a child outside of contracted hours. Parents will be notified in writing of any charges incurred.</w:t>
      </w:r>
    </w:p>
    <w:p w14:paraId="4D426068" w14:textId="0679443C" w:rsidR="00803A0A" w:rsidRPr="001E1288" w:rsidRDefault="00803A0A" w:rsidP="001E1288">
      <w:pPr>
        <w:rPr>
          <w:sz w:val="24"/>
          <w:szCs w:val="24"/>
        </w:rPr>
      </w:pPr>
      <w:r w:rsidRPr="001E1288">
        <w:rPr>
          <w:sz w:val="24"/>
          <w:szCs w:val="24"/>
        </w:rPr>
        <w:t>Frequent late collections may result in additional fees, which are outlined in our contract.</w:t>
      </w:r>
    </w:p>
    <w:p w14:paraId="32041ADF" w14:textId="77777777" w:rsidR="001E1288" w:rsidRDefault="001E1288" w:rsidP="001E1288">
      <w:pPr>
        <w:rPr>
          <w:sz w:val="24"/>
          <w:szCs w:val="24"/>
        </w:rPr>
      </w:pPr>
      <w:r w:rsidRPr="001E1288">
        <w:rPr>
          <w:sz w:val="24"/>
          <w:szCs w:val="24"/>
        </w:rPr>
        <w:t>Consistent lateness may lead to a review of the care agreement and, in extreme cases, could result in the termination of the childcare contract.</w:t>
      </w:r>
    </w:p>
    <w:p w14:paraId="2766CA91" w14:textId="77777777" w:rsidR="00C30BEB" w:rsidRDefault="00C30BEB" w:rsidP="001E1288">
      <w:pPr>
        <w:rPr>
          <w:sz w:val="24"/>
          <w:szCs w:val="24"/>
        </w:rPr>
      </w:pPr>
    </w:p>
    <w:p w14:paraId="1D34E908" w14:textId="77777777" w:rsidR="00C30BEB" w:rsidRDefault="00C30BEB" w:rsidP="001E1288">
      <w:pPr>
        <w:rPr>
          <w:sz w:val="24"/>
          <w:szCs w:val="24"/>
        </w:rPr>
      </w:pPr>
    </w:p>
    <w:p w14:paraId="54FE7EB8" w14:textId="77777777" w:rsidR="00C30BEB" w:rsidRPr="00292CFB" w:rsidRDefault="00C30BEB" w:rsidP="001E1288">
      <w:pPr>
        <w:rPr>
          <w:sz w:val="24"/>
          <w:szCs w:val="24"/>
        </w:rPr>
      </w:pPr>
    </w:p>
    <w:p w14:paraId="3DE1A1A4" w14:textId="77777777" w:rsidR="00292CFB" w:rsidRPr="001E1288" w:rsidRDefault="00292CFB" w:rsidP="001E1288">
      <w:pPr>
        <w:rPr>
          <w:sz w:val="24"/>
          <w:szCs w:val="24"/>
        </w:rPr>
      </w:pPr>
    </w:p>
    <w:p w14:paraId="4E1605FC" w14:textId="77777777" w:rsidR="00292CFB" w:rsidRPr="00292CFB" w:rsidRDefault="001E1288" w:rsidP="00292CFB">
      <w:pPr>
        <w:pStyle w:val="Heading2"/>
        <w:rPr>
          <w:sz w:val="24"/>
          <w:szCs w:val="24"/>
        </w:rPr>
      </w:pPr>
      <w:r w:rsidRPr="00292CFB">
        <w:rPr>
          <w:sz w:val="24"/>
          <w:szCs w:val="24"/>
        </w:rPr>
        <w:t>SAFEGUARDING STATEMENT</w:t>
      </w:r>
    </w:p>
    <w:p w14:paraId="6287A3BE" w14:textId="19B1E4D2" w:rsidR="001E1288" w:rsidRDefault="001E1288" w:rsidP="001E1288">
      <w:pPr>
        <w:rPr>
          <w:sz w:val="24"/>
          <w:szCs w:val="24"/>
        </w:rPr>
      </w:pPr>
      <w:r w:rsidRPr="001E1288">
        <w:rPr>
          <w:sz w:val="24"/>
          <w:szCs w:val="24"/>
        </w:rPr>
        <w:br/>
        <w:t>In accordance with our Safeguarding and Child Protection Policy and the EYFS 202</w:t>
      </w:r>
      <w:r w:rsidR="00C30BEB">
        <w:rPr>
          <w:sz w:val="24"/>
          <w:szCs w:val="24"/>
        </w:rPr>
        <w:t>5</w:t>
      </w:r>
      <w:r w:rsidRPr="001E1288">
        <w:rPr>
          <w:sz w:val="24"/>
          <w:szCs w:val="24"/>
        </w:rPr>
        <w:t xml:space="preserve"> requirements, we have a duty to report concerns about child safety. Being persistently late could raise safeguarding concerns.</w:t>
      </w:r>
    </w:p>
    <w:p w14:paraId="17E0CCBC" w14:textId="77777777" w:rsidR="00803A0A" w:rsidRPr="001E1288" w:rsidRDefault="00803A0A" w:rsidP="001E1288">
      <w:pPr>
        <w:rPr>
          <w:sz w:val="24"/>
          <w:szCs w:val="24"/>
        </w:rPr>
      </w:pPr>
    </w:p>
    <w:p w14:paraId="3B153FDA" w14:textId="77777777" w:rsidR="00292CFB" w:rsidRPr="00292CFB" w:rsidRDefault="001E1288" w:rsidP="00292CFB">
      <w:pPr>
        <w:pStyle w:val="Heading2"/>
        <w:rPr>
          <w:sz w:val="24"/>
          <w:szCs w:val="24"/>
        </w:rPr>
      </w:pPr>
      <w:r w:rsidRPr="00292CFB">
        <w:rPr>
          <w:sz w:val="24"/>
          <w:szCs w:val="24"/>
        </w:rPr>
        <w:t>DATA PROTECTION</w:t>
      </w:r>
    </w:p>
    <w:p w14:paraId="08A19BD9" w14:textId="75D9AED6" w:rsidR="001E1288" w:rsidRDefault="001E1288" w:rsidP="001E1288">
      <w:pPr>
        <w:rPr>
          <w:sz w:val="24"/>
          <w:szCs w:val="24"/>
        </w:rPr>
      </w:pPr>
      <w:r w:rsidRPr="001E1288">
        <w:rPr>
          <w:sz w:val="24"/>
          <w:szCs w:val="24"/>
        </w:rPr>
        <w:br/>
        <w:t>All personal data and incident records are stored securely in accordance with the UK GDPR and Data Protection Act 2018.</w:t>
      </w:r>
    </w:p>
    <w:p w14:paraId="1DBA46F3" w14:textId="77777777" w:rsidR="00C30BEB" w:rsidRPr="001E1288" w:rsidRDefault="00C30BEB" w:rsidP="001E1288">
      <w:pPr>
        <w:rPr>
          <w:sz w:val="24"/>
          <w:szCs w:val="24"/>
        </w:rPr>
      </w:pPr>
    </w:p>
    <w:p w14:paraId="3AE495EB" w14:textId="06712CC1" w:rsidR="001E1288" w:rsidRPr="00292CFB" w:rsidRDefault="001E1288" w:rsidP="00292CFB">
      <w:pPr>
        <w:pStyle w:val="Heading1"/>
        <w:rPr>
          <w:sz w:val="24"/>
          <w:szCs w:val="24"/>
        </w:rPr>
      </w:pPr>
      <w:r w:rsidRPr="00292CFB">
        <w:rPr>
          <w:sz w:val="24"/>
          <w:szCs w:val="24"/>
        </w:rPr>
        <w:t xml:space="preserve">Last updated: </w:t>
      </w:r>
      <w:r w:rsidR="00C30BEB">
        <w:rPr>
          <w:sz w:val="24"/>
          <w:szCs w:val="24"/>
        </w:rPr>
        <w:t>may 2026</w:t>
      </w:r>
      <w:r w:rsidRPr="00292CFB">
        <w:rPr>
          <w:sz w:val="24"/>
          <w:szCs w:val="24"/>
        </w:rPr>
        <w:br/>
        <w:t xml:space="preserve">Next review: </w:t>
      </w:r>
      <w:r w:rsidR="00C30BEB">
        <w:rPr>
          <w:sz w:val="24"/>
          <w:szCs w:val="24"/>
        </w:rPr>
        <w:t>may 2027</w:t>
      </w:r>
    </w:p>
    <w:p w14:paraId="56585C29" w14:textId="02700B4E" w:rsidR="004E0194" w:rsidRPr="00292CFB" w:rsidRDefault="004E0194" w:rsidP="00873452">
      <w:pPr>
        <w:rPr>
          <w:sz w:val="24"/>
          <w:szCs w:val="24"/>
        </w:rPr>
      </w:pPr>
    </w:p>
    <w:sectPr w:rsidR="004E0194" w:rsidRPr="00292CFB" w:rsidSect="00B51C2D">
      <w:headerReference w:type="default" r:id="rId7"/>
      <w:footerReference w:type="default" r:id="rId8"/>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E8E9D" w14:textId="77777777" w:rsidR="00F00586" w:rsidRDefault="00F00586" w:rsidP="00AE2093">
      <w:pPr>
        <w:spacing w:after="0" w:line="240" w:lineRule="auto"/>
      </w:pPr>
      <w:r>
        <w:separator/>
      </w:r>
    </w:p>
  </w:endnote>
  <w:endnote w:type="continuationSeparator" w:id="0">
    <w:p w14:paraId="10DD3103" w14:textId="77777777" w:rsidR="00F00586" w:rsidRDefault="00F00586" w:rsidP="00AE2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C5936" w14:textId="414A2CD2" w:rsidR="00AE2093" w:rsidRDefault="00AE2093">
    <w:pPr>
      <w:pStyle w:val="Footer"/>
    </w:pPr>
    <w:r>
      <w:tab/>
    </w:r>
    <w:r>
      <w:tab/>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944A2" w14:textId="77777777" w:rsidR="00F00586" w:rsidRDefault="00F00586" w:rsidP="00AE2093">
      <w:pPr>
        <w:spacing w:after="0" w:line="240" w:lineRule="auto"/>
      </w:pPr>
      <w:r>
        <w:separator/>
      </w:r>
    </w:p>
  </w:footnote>
  <w:footnote w:type="continuationSeparator" w:id="0">
    <w:p w14:paraId="13E2ACBB" w14:textId="77777777" w:rsidR="00F00586" w:rsidRDefault="00F00586" w:rsidP="00AE2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0F5FE" w14:textId="0CC92A3B" w:rsidR="00AE2093" w:rsidRDefault="00AE2093" w:rsidP="00AE2093">
    <w:pPr>
      <w:pStyle w:val="Header"/>
      <w:ind w:left="5040" w:hanging="4995"/>
    </w:pPr>
    <w:r>
      <w:t>Ashleigh &amp; Claire Childminding Policies</w:t>
    </w:r>
    <w:r>
      <w:ptab w:relativeTo="margin" w:alignment="center" w:leader="none"/>
    </w:r>
    <w:r>
      <w:ptab w:relativeTo="margin" w:alignment="right" w:leader="none"/>
    </w:r>
    <w:r w:rsidR="001E1288">
      <w:t>Uncollected Child Pol</w:t>
    </w:r>
    <w:r>
      <w:t>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667F"/>
    <w:multiLevelType w:val="hybridMultilevel"/>
    <w:tmpl w:val="AA1A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6030A"/>
    <w:multiLevelType w:val="hybridMultilevel"/>
    <w:tmpl w:val="86A6F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15003"/>
    <w:multiLevelType w:val="multilevel"/>
    <w:tmpl w:val="7CFC32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7A0001"/>
    <w:multiLevelType w:val="hybridMultilevel"/>
    <w:tmpl w:val="A8A0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0904BE"/>
    <w:multiLevelType w:val="hybridMultilevel"/>
    <w:tmpl w:val="2A6A9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9C3921"/>
    <w:multiLevelType w:val="hybridMultilevel"/>
    <w:tmpl w:val="B8CE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141E43"/>
    <w:multiLevelType w:val="hybridMultilevel"/>
    <w:tmpl w:val="A1B8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1502CB"/>
    <w:multiLevelType w:val="hybridMultilevel"/>
    <w:tmpl w:val="F6F4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C2E27"/>
    <w:multiLevelType w:val="hybridMultilevel"/>
    <w:tmpl w:val="88B8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4B5012"/>
    <w:multiLevelType w:val="hybridMultilevel"/>
    <w:tmpl w:val="064C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9430D2"/>
    <w:multiLevelType w:val="hybridMultilevel"/>
    <w:tmpl w:val="6C6E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3A6993"/>
    <w:multiLevelType w:val="hybridMultilevel"/>
    <w:tmpl w:val="185E3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D314D0"/>
    <w:multiLevelType w:val="hybridMultilevel"/>
    <w:tmpl w:val="4D32C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B85D48"/>
    <w:multiLevelType w:val="hybridMultilevel"/>
    <w:tmpl w:val="ABC89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2A05A4"/>
    <w:multiLevelType w:val="hybridMultilevel"/>
    <w:tmpl w:val="1FAE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4080791">
    <w:abstractNumId w:val="8"/>
  </w:num>
  <w:num w:numId="2" w16cid:durableId="781339629">
    <w:abstractNumId w:val="1"/>
  </w:num>
  <w:num w:numId="3" w16cid:durableId="1296988974">
    <w:abstractNumId w:val="7"/>
  </w:num>
  <w:num w:numId="4" w16cid:durableId="1198853168">
    <w:abstractNumId w:val="4"/>
  </w:num>
  <w:num w:numId="5" w16cid:durableId="738291423">
    <w:abstractNumId w:val="3"/>
  </w:num>
  <w:num w:numId="6" w16cid:durableId="741949349">
    <w:abstractNumId w:val="9"/>
  </w:num>
  <w:num w:numId="7" w16cid:durableId="2009288048">
    <w:abstractNumId w:val="0"/>
  </w:num>
  <w:num w:numId="8" w16cid:durableId="147744817">
    <w:abstractNumId w:val="10"/>
  </w:num>
  <w:num w:numId="9" w16cid:durableId="402029839">
    <w:abstractNumId w:val="12"/>
  </w:num>
  <w:num w:numId="10" w16cid:durableId="964694599">
    <w:abstractNumId w:val="6"/>
  </w:num>
  <w:num w:numId="11" w16cid:durableId="533814230">
    <w:abstractNumId w:val="11"/>
  </w:num>
  <w:num w:numId="12" w16cid:durableId="506990258">
    <w:abstractNumId w:val="13"/>
  </w:num>
  <w:num w:numId="13" w16cid:durableId="783615065">
    <w:abstractNumId w:val="14"/>
  </w:num>
  <w:num w:numId="14" w16cid:durableId="779298856">
    <w:abstractNumId w:val="5"/>
  </w:num>
  <w:num w:numId="15" w16cid:durableId="970525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B0"/>
    <w:rsid w:val="00046B40"/>
    <w:rsid w:val="00091F02"/>
    <w:rsid w:val="000B476F"/>
    <w:rsid w:val="000E2D9C"/>
    <w:rsid w:val="0010024C"/>
    <w:rsid w:val="0017055A"/>
    <w:rsid w:val="001B0827"/>
    <w:rsid w:val="001E1288"/>
    <w:rsid w:val="001E1DE7"/>
    <w:rsid w:val="002322BE"/>
    <w:rsid w:val="00292CFB"/>
    <w:rsid w:val="00324417"/>
    <w:rsid w:val="003924FF"/>
    <w:rsid w:val="003E1613"/>
    <w:rsid w:val="0045049E"/>
    <w:rsid w:val="004C556C"/>
    <w:rsid w:val="004D157D"/>
    <w:rsid w:val="004E0194"/>
    <w:rsid w:val="004F0BC3"/>
    <w:rsid w:val="005A571D"/>
    <w:rsid w:val="005C1A70"/>
    <w:rsid w:val="00613EAC"/>
    <w:rsid w:val="00620294"/>
    <w:rsid w:val="00770F0E"/>
    <w:rsid w:val="007A2D51"/>
    <w:rsid w:val="007B7091"/>
    <w:rsid w:val="007D7CFB"/>
    <w:rsid w:val="00803A0A"/>
    <w:rsid w:val="00810E74"/>
    <w:rsid w:val="00873452"/>
    <w:rsid w:val="009074E7"/>
    <w:rsid w:val="00AC2413"/>
    <w:rsid w:val="00AC3734"/>
    <w:rsid w:val="00AE2093"/>
    <w:rsid w:val="00B250C5"/>
    <w:rsid w:val="00B51C2D"/>
    <w:rsid w:val="00B5518F"/>
    <w:rsid w:val="00BC2490"/>
    <w:rsid w:val="00C07C1D"/>
    <w:rsid w:val="00C30BEB"/>
    <w:rsid w:val="00CD64F2"/>
    <w:rsid w:val="00D479D2"/>
    <w:rsid w:val="00D642B0"/>
    <w:rsid w:val="00D85E60"/>
    <w:rsid w:val="00DA0FC3"/>
    <w:rsid w:val="00DF059B"/>
    <w:rsid w:val="00E238B6"/>
    <w:rsid w:val="00E34A68"/>
    <w:rsid w:val="00E61248"/>
    <w:rsid w:val="00F00586"/>
    <w:rsid w:val="00FA2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5BBD1"/>
  <w15:chartTrackingRefBased/>
  <w15:docId w15:val="{EA41F7A6-3BE7-4EB6-BBE6-32A6A899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0E"/>
  </w:style>
  <w:style w:type="paragraph" w:styleId="Heading1">
    <w:name w:val="heading 1"/>
    <w:basedOn w:val="Normal"/>
    <w:next w:val="Normal"/>
    <w:link w:val="Heading1Char"/>
    <w:uiPriority w:val="9"/>
    <w:qFormat/>
    <w:rsid w:val="00770F0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70F0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70F0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770F0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770F0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770F0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770F0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770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70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F0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770F0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770F0E"/>
    <w:rPr>
      <w:caps/>
      <w:color w:val="0A2F40" w:themeColor="accent1" w:themeShade="7F"/>
      <w:spacing w:val="15"/>
    </w:rPr>
  </w:style>
  <w:style w:type="character" w:customStyle="1" w:styleId="Heading4Char">
    <w:name w:val="Heading 4 Char"/>
    <w:basedOn w:val="DefaultParagraphFont"/>
    <w:link w:val="Heading4"/>
    <w:uiPriority w:val="9"/>
    <w:semiHidden/>
    <w:rsid w:val="00770F0E"/>
    <w:rPr>
      <w:caps/>
      <w:color w:val="0F4761" w:themeColor="accent1" w:themeShade="BF"/>
      <w:spacing w:val="10"/>
    </w:rPr>
  </w:style>
  <w:style w:type="character" w:customStyle="1" w:styleId="Heading5Char">
    <w:name w:val="Heading 5 Char"/>
    <w:basedOn w:val="DefaultParagraphFont"/>
    <w:link w:val="Heading5"/>
    <w:uiPriority w:val="9"/>
    <w:semiHidden/>
    <w:rsid w:val="00770F0E"/>
    <w:rPr>
      <w:caps/>
      <w:color w:val="0F4761" w:themeColor="accent1" w:themeShade="BF"/>
      <w:spacing w:val="10"/>
    </w:rPr>
  </w:style>
  <w:style w:type="character" w:customStyle="1" w:styleId="Heading6Char">
    <w:name w:val="Heading 6 Char"/>
    <w:basedOn w:val="DefaultParagraphFont"/>
    <w:link w:val="Heading6"/>
    <w:uiPriority w:val="9"/>
    <w:semiHidden/>
    <w:rsid w:val="00770F0E"/>
    <w:rPr>
      <w:caps/>
      <w:color w:val="0F4761" w:themeColor="accent1" w:themeShade="BF"/>
      <w:spacing w:val="10"/>
    </w:rPr>
  </w:style>
  <w:style w:type="character" w:customStyle="1" w:styleId="Heading7Char">
    <w:name w:val="Heading 7 Char"/>
    <w:basedOn w:val="DefaultParagraphFont"/>
    <w:link w:val="Heading7"/>
    <w:uiPriority w:val="9"/>
    <w:semiHidden/>
    <w:rsid w:val="00770F0E"/>
    <w:rPr>
      <w:caps/>
      <w:color w:val="0F4761" w:themeColor="accent1" w:themeShade="BF"/>
      <w:spacing w:val="10"/>
    </w:rPr>
  </w:style>
  <w:style w:type="character" w:customStyle="1" w:styleId="Heading8Char">
    <w:name w:val="Heading 8 Char"/>
    <w:basedOn w:val="DefaultParagraphFont"/>
    <w:link w:val="Heading8"/>
    <w:uiPriority w:val="9"/>
    <w:semiHidden/>
    <w:rsid w:val="00770F0E"/>
    <w:rPr>
      <w:caps/>
      <w:spacing w:val="10"/>
      <w:sz w:val="18"/>
      <w:szCs w:val="18"/>
    </w:rPr>
  </w:style>
  <w:style w:type="character" w:customStyle="1" w:styleId="Heading9Char">
    <w:name w:val="Heading 9 Char"/>
    <w:basedOn w:val="DefaultParagraphFont"/>
    <w:link w:val="Heading9"/>
    <w:uiPriority w:val="9"/>
    <w:semiHidden/>
    <w:rsid w:val="00770F0E"/>
    <w:rPr>
      <w:i/>
      <w:iCs/>
      <w:caps/>
      <w:spacing w:val="10"/>
      <w:sz w:val="18"/>
      <w:szCs w:val="18"/>
    </w:rPr>
  </w:style>
  <w:style w:type="paragraph" w:styleId="Title">
    <w:name w:val="Title"/>
    <w:basedOn w:val="Normal"/>
    <w:next w:val="Normal"/>
    <w:link w:val="TitleChar"/>
    <w:uiPriority w:val="10"/>
    <w:qFormat/>
    <w:rsid w:val="00770F0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770F0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770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70F0E"/>
    <w:rPr>
      <w:caps/>
      <w:color w:val="595959" w:themeColor="text1" w:themeTint="A6"/>
      <w:spacing w:val="10"/>
      <w:sz w:val="21"/>
      <w:szCs w:val="21"/>
    </w:rPr>
  </w:style>
  <w:style w:type="paragraph" w:styleId="Quote">
    <w:name w:val="Quote"/>
    <w:basedOn w:val="Normal"/>
    <w:next w:val="Normal"/>
    <w:link w:val="QuoteChar"/>
    <w:uiPriority w:val="29"/>
    <w:qFormat/>
    <w:rsid w:val="00770F0E"/>
    <w:rPr>
      <w:i/>
      <w:iCs/>
      <w:sz w:val="24"/>
      <w:szCs w:val="24"/>
    </w:rPr>
  </w:style>
  <w:style w:type="character" w:customStyle="1" w:styleId="QuoteChar">
    <w:name w:val="Quote Char"/>
    <w:basedOn w:val="DefaultParagraphFont"/>
    <w:link w:val="Quote"/>
    <w:uiPriority w:val="29"/>
    <w:rsid w:val="00770F0E"/>
    <w:rPr>
      <w:i/>
      <w:iCs/>
      <w:sz w:val="24"/>
      <w:szCs w:val="24"/>
    </w:rPr>
  </w:style>
  <w:style w:type="paragraph" w:styleId="ListParagraph">
    <w:name w:val="List Paragraph"/>
    <w:basedOn w:val="Normal"/>
    <w:uiPriority w:val="34"/>
    <w:qFormat/>
    <w:rsid w:val="00D642B0"/>
    <w:pPr>
      <w:ind w:left="720"/>
      <w:contextualSpacing/>
    </w:pPr>
  </w:style>
  <w:style w:type="character" w:styleId="IntenseEmphasis">
    <w:name w:val="Intense Emphasis"/>
    <w:uiPriority w:val="21"/>
    <w:qFormat/>
    <w:rsid w:val="00770F0E"/>
    <w:rPr>
      <w:b/>
      <w:bCs/>
      <w:caps/>
      <w:color w:val="0A2F40" w:themeColor="accent1" w:themeShade="7F"/>
      <w:spacing w:val="10"/>
    </w:rPr>
  </w:style>
  <w:style w:type="paragraph" w:styleId="IntenseQuote">
    <w:name w:val="Intense Quote"/>
    <w:basedOn w:val="Normal"/>
    <w:next w:val="Normal"/>
    <w:link w:val="IntenseQuoteChar"/>
    <w:uiPriority w:val="30"/>
    <w:qFormat/>
    <w:rsid w:val="00770F0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770F0E"/>
    <w:rPr>
      <w:color w:val="156082" w:themeColor="accent1"/>
      <w:sz w:val="24"/>
      <w:szCs w:val="24"/>
    </w:rPr>
  </w:style>
  <w:style w:type="character" w:styleId="IntenseReference">
    <w:name w:val="Intense Reference"/>
    <w:uiPriority w:val="32"/>
    <w:qFormat/>
    <w:rsid w:val="00770F0E"/>
    <w:rPr>
      <w:b/>
      <w:bCs/>
      <w:i/>
      <w:iCs/>
      <w:caps/>
      <w:color w:val="156082" w:themeColor="accent1"/>
    </w:rPr>
  </w:style>
  <w:style w:type="paragraph" w:styleId="Header">
    <w:name w:val="header"/>
    <w:basedOn w:val="Normal"/>
    <w:link w:val="HeaderChar"/>
    <w:uiPriority w:val="99"/>
    <w:unhideWhenUsed/>
    <w:rsid w:val="00AE2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093"/>
  </w:style>
  <w:style w:type="paragraph" w:styleId="Footer">
    <w:name w:val="footer"/>
    <w:basedOn w:val="Normal"/>
    <w:link w:val="FooterChar"/>
    <w:uiPriority w:val="99"/>
    <w:unhideWhenUsed/>
    <w:rsid w:val="00AE2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093"/>
  </w:style>
  <w:style w:type="character" w:styleId="Hyperlink">
    <w:name w:val="Hyperlink"/>
    <w:basedOn w:val="DefaultParagraphFont"/>
    <w:uiPriority w:val="99"/>
    <w:unhideWhenUsed/>
    <w:rsid w:val="007B7091"/>
    <w:rPr>
      <w:color w:val="467886" w:themeColor="hyperlink"/>
      <w:u w:val="single"/>
    </w:rPr>
  </w:style>
  <w:style w:type="character" w:styleId="UnresolvedMention">
    <w:name w:val="Unresolved Mention"/>
    <w:basedOn w:val="DefaultParagraphFont"/>
    <w:uiPriority w:val="99"/>
    <w:semiHidden/>
    <w:unhideWhenUsed/>
    <w:rsid w:val="00AC3734"/>
    <w:rPr>
      <w:color w:val="605E5C"/>
      <w:shd w:val="clear" w:color="auto" w:fill="E1DFDD"/>
    </w:rPr>
  </w:style>
  <w:style w:type="table" w:styleId="TableGrid">
    <w:name w:val="Table Grid"/>
    <w:basedOn w:val="TableNormal"/>
    <w:uiPriority w:val="39"/>
    <w:rsid w:val="004C5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770F0E"/>
    <w:rPr>
      <w:b/>
      <w:bCs/>
      <w:color w:val="0F4761" w:themeColor="accent1" w:themeShade="BF"/>
      <w:sz w:val="16"/>
      <w:szCs w:val="16"/>
    </w:rPr>
  </w:style>
  <w:style w:type="character" w:styleId="Strong">
    <w:name w:val="Strong"/>
    <w:uiPriority w:val="22"/>
    <w:qFormat/>
    <w:rsid w:val="00770F0E"/>
    <w:rPr>
      <w:b/>
      <w:bCs/>
    </w:rPr>
  </w:style>
  <w:style w:type="character" w:styleId="Emphasis">
    <w:name w:val="Emphasis"/>
    <w:uiPriority w:val="20"/>
    <w:qFormat/>
    <w:rsid w:val="00770F0E"/>
    <w:rPr>
      <w:caps/>
      <w:color w:val="0A2F40" w:themeColor="accent1" w:themeShade="7F"/>
      <w:spacing w:val="5"/>
    </w:rPr>
  </w:style>
  <w:style w:type="paragraph" w:styleId="NoSpacing">
    <w:name w:val="No Spacing"/>
    <w:uiPriority w:val="1"/>
    <w:qFormat/>
    <w:rsid w:val="00770F0E"/>
    <w:pPr>
      <w:spacing w:after="0" w:line="240" w:lineRule="auto"/>
    </w:pPr>
  </w:style>
  <w:style w:type="character" w:styleId="SubtleEmphasis">
    <w:name w:val="Subtle Emphasis"/>
    <w:uiPriority w:val="19"/>
    <w:qFormat/>
    <w:rsid w:val="00770F0E"/>
    <w:rPr>
      <w:i/>
      <w:iCs/>
      <w:color w:val="0A2F40" w:themeColor="accent1" w:themeShade="7F"/>
    </w:rPr>
  </w:style>
  <w:style w:type="character" w:styleId="SubtleReference">
    <w:name w:val="Subtle Reference"/>
    <w:uiPriority w:val="31"/>
    <w:qFormat/>
    <w:rsid w:val="00770F0E"/>
    <w:rPr>
      <w:b/>
      <w:bCs/>
      <w:color w:val="156082" w:themeColor="accent1"/>
    </w:rPr>
  </w:style>
  <w:style w:type="character" w:styleId="BookTitle">
    <w:name w:val="Book Title"/>
    <w:uiPriority w:val="33"/>
    <w:qFormat/>
    <w:rsid w:val="00770F0E"/>
    <w:rPr>
      <w:b/>
      <w:bCs/>
      <w:i/>
      <w:iCs/>
      <w:spacing w:val="0"/>
    </w:rPr>
  </w:style>
  <w:style w:type="paragraph" w:styleId="TOCHeading">
    <w:name w:val="TOC Heading"/>
    <w:basedOn w:val="Heading1"/>
    <w:next w:val="Normal"/>
    <w:uiPriority w:val="39"/>
    <w:semiHidden/>
    <w:unhideWhenUsed/>
    <w:qFormat/>
    <w:rsid w:val="00770F0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826420">
      <w:bodyDiv w:val="1"/>
      <w:marLeft w:val="0"/>
      <w:marRight w:val="0"/>
      <w:marTop w:val="0"/>
      <w:marBottom w:val="0"/>
      <w:divBdr>
        <w:top w:val="none" w:sz="0" w:space="0" w:color="auto"/>
        <w:left w:val="none" w:sz="0" w:space="0" w:color="auto"/>
        <w:bottom w:val="none" w:sz="0" w:space="0" w:color="auto"/>
        <w:right w:val="none" w:sz="0" w:space="0" w:color="auto"/>
      </w:divBdr>
    </w:div>
    <w:div w:id="213085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Crouch</dc:creator>
  <cp:keywords/>
  <dc:description/>
  <cp:lastModifiedBy>ash Crouch</cp:lastModifiedBy>
  <cp:revision>2</cp:revision>
  <cp:lastPrinted>2026-05-02T08:26:00Z</cp:lastPrinted>
  <dcterms:created xsi:type="dcterms:W3CDTF">2026-05-02T08:26:00Z</dcterms:created>
  <dcterms:modified xsi:type="dcterms:W3CDTF">2026-05-02T08:26:00Z</dcterms:modified>
</cp:coreProperties>
</file>