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A123C" w14:textId="77777777" w:rsidR="005A0CE3" w:rsidRPr="00CB5B89" w:rsidRDefault="005A0CE3" w:rsidP="005A0CE3">
      <w:pPr>
        <w:pStyle w:val="Heading2"/>
        <w:rPr>
          <w:sz w:val="24"/>
          <w:szCs w:val="24"/>
        </w:rPr>
      </w:pPr>
      <w:r w:rsidRPr="00CB5B89">
        <w:rPr>
          <w:sz w:val="24"/>
          <w:szCs w:val="24"/>
        </w:rPr>
        <w:t>ILLNESS &amp; INFECTION CONTROL POLICY &amp; PROCEDURE</w:t>
      </w:r>
    </w:p>
    <w:p w14:paraId="388A373A" w14:textId="77777777" w:rsidR="005A0CE3" w:rsidRPr="005A0CE3" w:rsidRDefault="005A0CE3" w:rsidP="005A0CE3">
      <w:pPr>
        <w:rPr>
          <w:sz w:val="24"/>
          <w:szCs w:val="24"/>
        </w:rPr>
      </w:pPr>
      <w:r w:rsidRPr="005A0CE3">
        <w:rPr>
          <w:sz w:val="24"/>
          <w:szCs w:val="24"/>
        </w:rPr>
        <w:t>We are committed to keeping all children safe, promoting good health, and reducing the risk of infection in our setting. This policy outlines when children can attend, what to do if they’re unwell, and how we manage illness in line with current and upcoming legislation.</w:t>
      </w:r>
    </w:p>
    <w:p w14:paraId="29758516" w14:textId="399442E3" w:rsidR="005A0CE3" w:rsidRPr="005A0CE3" w:rsidRDefault="005A0CE3" w:rsidP="005A0CE3">
      <w:pPr>
        <w:rPr>
          <w:sz w:val="24"/>
          <w:szCs w:val="24"/>
        </w:rPr>
      </w:pPr>
    </w:p>
    <w:p w14:paraId="1C7F6EBE" w14:textId="77777777" w:rsidR="005A0CE3" w:rsidRPr="00CB5B89" w:rsidRDefault="005A0CE3" w:rsidP="005A0CE3">
      <w:pPr>
        <w:pStyle w:val="Heading2"/>
        <w:rPr>
          <w:sz w:val="24"/>
          <w:szCs w:val="24"/>
        </w:rPr>
      </w:pPr>
      <w:r w:rsidRPr="00CB5B89">
        <w:rPr>
          <w:sz w:val="24"/>
          <w:szCs w:val="24"/>
        </w:rPr>
        <w:t>Can children attend when mildly unwell?</w:t>
      </w:r>
    </w:p>
    <w:p w14:paraId="5FC82904" w14:textId="77777777" w:rsidR="005A0CE3" w:rsidRPr="005A0CE3" w:rsidRDefault="005A0CE3" w:rsidP="005A0CE3">
      <w:pPr>
        <w:rPr>
          <w:sz w:val="24"/>
          <w:szCs w:val="24"/>
        </w:rPr>
      </w:pPr>
      <w:r w:rsidRPr="005A0CE3">
        <w:rPr>
          <w:sz w:val="24"/>
          <w:szCs w:val="24"/>
        </w:rPr>
        <w:t>We understand that children will occasionally have mild symptoms like sniffles or light coughs. While we try to stay flexible, the safety and well-being of all children come first.</w:t>
      </w:r>
    </w:p>
    <w:p w14:paraId="1CDA6EEC" w14:textId="77777777" w:rsidR="005A0CE3" w:rsidRPr="005A0CE3" w:rsidRDefault="005A0CE3" w:rsidP="005A0CE3">
      <w:pPr>
        <w:numPr>
          <w:ilvl w:val="0"/>
          <w:numId w:val="14"/>
        </w:numPr>
        <w:rPr>
          <w:sz w:val="24"/>
          <w:szCs w:val="24"/>
        </w:rPr>
      </w:pPr>
      <w:r w:rsidRPr="005A0CE3">
        <w:rPr>
          <w:sz w:val="24"/>
          <w:szCs w:val="24"/>
        </w:rPr>
        <w:t>Children with minor coughs or colds may attend if they are well enough to take part in the day.</w:t>
      </w:r>
    </w:p>
    <w:p w14:paraId="02DE1FDE" w14:textId="77777777" w:rsidR="005A0CE3" w:rsidRPr="005A0CE3" w:rsidRDefault="005A0CE3" w:rsidP="005A0CE3">
      <w:pPr>
        <w:numPr>
          <w:ilvl w:val="0"/>
          <w:numId w:val="14"/>
        </w:numPr>
        <w:rPr>
          <w:sz w:val="24"/>
          <w:szCs w:val="24"/>
        </w:rPr>
      </w:pPr>
      <w:r w:rsidRPr="005A0CE3">
        <w:rPr>
          <w:sz w:val="24"/>
          <w:szCs w:val="24"/>
        </w:rPr>
        <w:t>Children with a temperature over 37.5°C, signs of illness, or who need one-to-one care must stay home.</w:t>
      </w:r>
    </w:p>
    <w:p w14:paraId="1E7929BE" w14:textId="77777777" w:rsidR="005A0CE3" w:rsidRPr="005A0CE3" w:rsidRDefault="005A0CE3" w:rsidP="005A0CE3">
      <w:pPr>
        <w:numPr>
          <w:ilvl w:val="0"/>
          <w:numId w:val="14"/>
        </w:numPr>
        <w:rPr>
          <w:sz w:val="24"/>
          <w:szCs w:val="24"/>
        </w:rPr>
      </w:pPr>
      <w:r w:rsidRPr="005A0CE3">
        <w:rPr>
          <w:sz w:val="24"/>
          <w:szCs w:val="24"/>
        </w:rPr>
        <w:t>We follow UKHSA guidance on exclusion but may make individual decisions based on age, personal hygiene, or close contact.</w:t>
      </w:r>
    </w:p>
    <w:p w14:paraId="29432A4E" w14:textId="77777777" w:rsidR="005A0CE3" w:rsidRPr="00CB5B89" w:rsidRDefault="005A0CE3" w:rsidP="005A0CE3">
      <w:pPr>
        <w:numPr>
          <w:ilvl w:val="0"/>
          <w:numId w:val="14"/>
        </w:numPr>
        <w:rPr>
          <w:sz w:val="24"/>
          <w:szCs w:val="24"/>
        </w:rPr>
      </w:pPr>
      <w:r w:rsidRPr="005A0CE3">
        <w:rPr>
          <w:sz w:val="24"/>
          <w:szCs w:val="24"/>
        </w:rPr>
        <w:t>Children may be excluded for conditions like cold sores, conjunctivitis, head lice, croup, or hand, foot and mouth, even if not formally listed.</w:t>
      </w:r>
    </w:p>
    <w:p w14:paraId="2F7E348D" w14:textId="77777777" w:rsidR="00CB5B89" w:rsidRPr="00CB5B89" w:rsidRDefault="00CB5B89" w:rsidP="00CB5B89">
      <w:pPr>
        <w:pStyle w:val="Heading2"/>
        <w:rPr>
          <w:sz w:val="24"/>
          <w:szCs w:val="24"/>
        </w:rPr>
      </w:pPr>
      <w:r w:rsidRPr="00CB5B89">
        <w:rPr>
          <w:sz w:val="24"/>
          <w:szCs w:val="24"/>
        </w:rPr>
        <w:t>Medication and illness</w:t>
      </w:r>
    </w:p>
    <w:p w14:paraId="17229EA4" w14:textId="77777777" w:rsidR="008B5A25" w:rsidRPr="008B5A25" w:rsidRDefault="008B5A25" w:rsidP="008B5A25">
      <w:pPr>
        <w:rPr>
          <w:sz w:val="24"/>
          <w:szCs w:val="24"/>
        </w:rPr>
      </w:pPr>
      <w:r w:rsidRPr="008B5A25">
        <w:rPr>
          <w:sz w:val="24"/>
          <w:szCs w:val="24"/>
        </w:rPr>
        <w:t>Medication must never be used to keep an unwell child in the setting.</w:t>
      </w:r>
    </w:p>
    <w:p w14:paraId="262CC75B" w14:textId="77777777" w:rsidR="008B5A25" w:rsidRPr="008B5A25" w:rsidRDefault="008B5A25" w:rsidP="008B5A25">
      <w:pPr>
        <w:numPr>
          <w:ilvl w:val="0"/>
          <w:numId w:val="39"/>
        </w:numPr>
        <w:rPr>
          <w:sz w:val="24"/>
          <w:szCs w:val="24"/>
        </w:rPr>
      </w:pPr>
      <w:r w:rsidRPr="008B5A25">
        <w:rPr>
          <w:sz w:val="24"/>
          <w:szCs w:val="24"/>
        </w:rPr>
        <w:t xml:space="preserve">We will only administer medication if it has been </w:t>
      </w:r>
      <w:r w:rsidRPr="008B5A25">
        <w:rPr>
          <w:b/>
          <w:bCs/>
          <w:sz w:val="24"/>
          <w:szCs w:val="24"/>
        </w:rPr>
        <w:t>agreed in advance</w:t>
      </w:r>
      <w:r w:rsidRPr="008B5A25">
        <w:rPr>
          <w:sz w:val="24"/>
          <w:szCs w:val="24"/>
        </w:rPr>
        <w:t xml:space="preserve"> and the child is </w:t>
      </w:r>
      <w:r w:rsidRPr="008B5A25">
        <w:rPr>
          <w:b/>
          <w:bCs/>
          <w:sz w:val="24"/>
          <w:szCs w:val="24"/>
        </w:rPr>
        <w:t>well enough to attend</w:t>
      </w:r>
      <w:r w:rsidRPr="008B5A25">
        <w:rPr>
          <w:sz w:val="24"/>
          <w:szCs w:val="24"/>
        </w:rPr>
        <w:t>.</w:t>
      </w:r>
    </w:p>
    <w:p w14:paraId="1EE8B65E" w14:textId="77777777" w:rsidR="008B5A25" w:rsidRPr="008B5A25" w:rsidRDefault="008B5A25" w:rsidP="008B5A25">
      <w:pPr>
        <w:numPr>
          <w:ilvl w:val="0"/>
          <w:numId w:val="39"/>
        </w:numPr>
        <w:rPr>
          <w:sz w:val="24"/>
          <w:szCs w:val="24"/>
        </w:rPr>
      </w:pPr>
      <w:r w:rsidRPr="008B5A25">
        <w:rPr>
          <w:sz w:val="24"/>
          <w:szCs w:val="24"/>
        </w:rPr>
        <w:t xml:space="preserve">If your child is given </w:t>
      </w:r>
      <w:r w:rsidRPr="008B5A25">
        <w:rPr>
          <w:b/>
          <w:bCs/>
          <w:sz w:val="24"/>
          <w:szCs w:val="24"/>
        </w:rPr>
        <w:t>Calpol, Nurofen or any medication</w:t>
      </w:r>
      <w:r w:rsidRPr="008B5A25">
        <w:rPr>
          <w:sz w:val="24"/>
          <w:szCs w:val="24"/>
        </w:rPr>
        <w:t xml:space="preserve"> in the 48 hours before attending, you </w:t>
      </w:r>
      <w:r w:rsidRPr="008B5A25">
        <w:rPr>
          <w:b/>
          <w:bCs/>
          <w:sz w:val="24"/>
          <w:szCs w:val="24"/>
        </w:rPr>
        <w:t>must tell us</w:t>
      </w:r>
      <w:r w:rsidRPr="008B5A25">
        <w:rPr>
          <w:sz w:val="24"/>
          <w:szCs w:val="24"/>
        </w:rPr>
        <w:t>.</w:t>
      </w:r>
    </w:p>
    <w:p w14:paraId="60A8F27D" w14:textId="77777777" w:rsidR="008B5A25" w:rsidRPr="008B5A25" w:rsidRDefault="008B5A25" w:rsidP="008B5A25">
      <w:pPr>
        <w:numPr>
          <w:ilvl w:val="0"/>
          <w:numId w:val="39"/>
        </w:numPr>
        <w:rPr>
          <w:sz w:val="24"/>
          <w:szCs w:val="24"/>
        </w:rPr>
      </w:pPr>
      <w:r w:rsidRPr="008B5A25">
        <w:rPr>
          <w:sz w:val="24"/>
          <w:szCs w:val="24"/>
        </w:rPr>
        <w:t xml:space="preserve">This is not only to monitor symptoms but to </w:t>
      </w:r>
      <w:r w:rsidRPr="008B5A25">
        <w:rPr>
          <w:b/>
          <w:bCs/>
          <w:sz w:val="24"/>
          <w:szCs w:val="24"/>
        </w:rPr>
        <w:t>prevent accidental overdose</w:t>
      </w:r>
      <w:r w:rsidRPr="008B5A25">
        <w:rPr>
          <w:sz w:val="24"/>
          <w:szCs w:val="24"/>
        </w:rPr>
        <w:t xml:space="preserve"> if another dose is given later in the day.</w:t>
      </w:r>
    </w:p>
    <w:p w14:paraId="4C6B840B" w14:textId="77777777" w:rsidR="008B5A25" w:rsidRPr="008B5A25" w:rsidRDefault="008B5A25" w:rsidP="008B5A25">
      <w:pPr>
        <w:numPr>
          <w:ilvl w:val="0"/>
          <w:numId w:val="39"/>
        </w:numPr>
        <w:rPr>
          <w:sz w:val="24"/>
          <w:szCs w:val="24"/>
        </w:rPr>
      </w:pPr>
      <w:r w:rsidRPr="008B5A25">
        <w:rPr>
          <w:sz w:val="24"/>
          <w:szCs w:val="24"/>
        </w:rPr>
        <w:t xml:space="preserve">We will not accept a child who has been medicated to </w:t>
      </w:r>
      <w:r w:rsidRPr="008B5A25">
        <w:rPr>
          <w:b/>
          <w:bCs/>
          <w:sz w:val="24"/>
          <w:szCs w:val="24"/>
        </w:rPr>
        <w:t>mask symptoms</w:t>
      </w:r>
      <w:r w:rsidRPr="008B5A25">
        <w:rPr>
          <w:sz w:val="24"/>
          <w:szCs w:val="24"/>
        </w:rPr>
        <w:t xml:space="preserve"> of illness.</w:t>
      </w:r>
    </w:p>
    <w:p w14:paraId="53B583A5" w14:textId="77777777" w:rsidR="008B5A25" w:rsidRPr="008B5A25" w:rsidRDefault="008B5A25" w:rsidP="008B5A25">
      <w:pPr>
        <w:numPr>
          <w:ilvl w:val="0"/>
          <w:numId w:val="39"/>
        </w:numPr>
        <w:rPr>
          <w:sz w:val="24"/>
          <w:szCs w:val="24"/>
        </w:rPr>
      </w:pPr>
      <w:r w:rsidRPr="008B5A25">
        <w:rPr>
          <w:sz w:val="24"/>
          <w:szCs w:val="24"/>
        </w:rPr>
        <w:t xml:space="preserve">Failure to share this information may be seen as a breach of trust and could lead to </w:t>
      </w:r>
      <w:r w:rsidRPr="008B5A25">
        <w:rPr>
          <w:b/>
          <w:bCs/>
          <w:sz w:val="24"/>
          <w:szCs w:val="24"/>
        </w:rPr>
        <w:t>termination of the childcare contract</w:t>
      </w:r>
      <w:r w:rsidRPr="008B5A25">
        <w:rPr>
          <w:sz w:val="24"/>
          <w:szCs w:val="24"/>
        </w:rPr>
        <w:t>.</w:t>
      </w:r>
    </w:p>
    <w:p w14:paraId="4BBC0A39" w14:textId="77777777" w:rsidR="00CB5B89" w:rsidRPr="005A0CE3" w:rsidRDefault="00CB5B89" w:rsidP="00CB5B89">
      <w:pPr>
        <w:rPr>
          <w:sz w:val="24"/>
          <w:szCs w:val="24"/>
        </w:rPr>
      </w:pPr>
    </w:p>
    <w:p w14:paraId="66662C7A" w14:textId="77777777" w:rsidR="005A0CE3" w:rsidRPr="00CB5B89" w:rsidRDefault="005A0CE3" w:rsidP="005A0CE3">
      <w:pPr>
        <w:pStyle w:val="Heading2"/>
        <w:rPr>
          <w:sz w:val="24"/>
          <w:szCs w:val="24"/>
        </w:rPr>
      </w:pPr>
      <w:r w:rsidRPr="00CB5B89">
        <w:rPr>
          <w:sz w:val="24"/>
          <w:szCs w:val="24"/>
        </w:rPr>
        <w:t>Sickness and diarrhoea</w:t>
      </w:r>
    </w:p>
    <w:p w14:paraId="78C542A5" w14:textId="77777777" w:rsidR="005A0CE3" w:rsidRPr="005A0CE3" w:rsidRDefault="005A0CE3" w:rsidP="005A0CE3">
      <w:pPr>
        <w:rPr>
          <w:sz w:val="24"/>
          <w:szCs w:val="24"/>
        </w:rPr>
      </w:pPr>
      <w:r w:rsidRPr="005A0CE3">
        <w:rPr>
          <w:sz w:val="24"/>
          <w:szCs w:val="24"/>
        </w:rPr>
        <w:t>Stomach bugs spread easily and quickly. To protect everyone in our care, we have clear rules for when children can return.</w:t>
      </w:r>
    </w:p>
    <w:p w14:paraId="429ABD96" w14:textId="77777777" w:rsidR="005A0CE3" w:rsidRPr="005A0CE3" w:rsidRDefault="005A0CE3" w:rsidP="005A0CE3">
      <w:pPr>
        <w:numPr>
          <w:ilvl w:val="0"/>
          <w:numId w:val="15"/>
        </w:numPr>
        <w:rPr>
          <w:sz w:val="24"/>
          <w:szCs w:val="24"/>
        </w:rPr>
      </w:pPr>
      <w:r w:rsidRPr="005A0CE3">
        <w:rPr>
          <w:sz w:val="24"/>
          <w:szCs w:val="24"/>
        </w:rPr>
        <w:t xml:space="preserve">Children must be free from sickness or diarrhoea for </w:t>
      </w:r>
      <w:r w:rsidRPr="005A0CE3">
        <w:rPr>
          <w:b/>
          <w:bCs/>
          <w:sz w:val="24"/>
          <w:szCs w:val="24"/>
        </w:rPr>
        <w:t>48 hours</w:t>
      </w:r>
      <w:r w:rsidRPr="005A0CE3">
        <w:rPr>
          <w:sz w:val="24"/>
          <w:szCs w:val="24"/>
        </w:rPr>
        <w:t xml:space="preserve"> before returning.</w:t>
      </w:r>
    </w:p>
    <w:p w14:paraId="4567F0E5" w14:textId="77777777" w:rsidR="005A0CE3" w:rsidRPr="005A0CE3" w:rsidRDefault="005A0CE3" w:rsidP="005A0CE3">
      <w:pPr>
        <w:numPr>
          <w:ilvl w:val="0"/>
          <w:numId w:val="15"/>
        </w:numPr>
        <w:rPr>
          <w:sz w:val="24"/>
          <w:szCs w:val="24"/>
        </w:rPr>
      </w:pPr>
      <w:r w:rsidRPr="005A0CE3">
        <w:rPr>
          <w:sz w:val="24"/>
          <w:szCs w:val="24"/>
        </w:rPr>
        <w:t>Diarrhoea is defined as three or more loose stools in 24 hours or any episode of liquid diarrhoea.</w:t>
      </w:r>
    </w:p>
    <w:p w14:paraId="3F914D05" w14:textId="77777777" w:rsidR="005A0CE3" w:rsidRPr="00CB5B89" w:rsidRDefault="005A0CE3" w:rsidP="005A0CE3">
      <w:pPr>
        <w:numPr>
          <w:ilvl w:val="0"/>
          <w:numId w:val="15"/>
        </w:numPr>
        <w:rPr>
          <w:sz w:val="24"/>
          <w:szCs w:val="24"/>
        </w:rPr>
      </w:pPr>
      <w:r w:rsidRPr="005A0CE3">
        <w:rPr>
          <w:sz w:val="24"/>
          <w:szCs w:val="24"/>
        </w:rPr>
        <w:lastRenderedPageBreak/>
        <w:t>If multiple cases occur, we may contact UKHSA and follow outbreak management advice.</w:t>
      </w:r>
    </w:p>
    <w:p w14:paraId="6C81DC3B" w14:textId="77777777" w:rsidR="005A0CE3" w:rsidRPr="00CB5B89" w:rsidRDefault="005A0CE3" w:rsidP="005A0CE3">
      <w:pPr>
        <w:pStyle w:val="Heading2"/>
        <w:rPr>
          <w:sz w:val="24"/>
          <w:szCs w:val="24"/>
        </w:rPr>
      </w:pPr>
      <w:r w:rsidRPr="00CB5B89">
        <w:rPr>
          <w:sz w:val="24"/>
          <w:szCs w:val="24"/>
        </w:rPr>
        <w:t>High temperatures and fevers</w:t>
      </w:r>
    </w:p>
    <w:p w14:paraId="4CEAC2AA" w14:textId="77777777" w:rsidR="005A0CE3" w:rsidRPr="005A0CE3" w:rsidRDefault="005A0CE3" w:rsidP="005A0CE3">
      <w:pPr>
        <w:rPr>
          <w:sz w:val="24"/>
          <w:szCs w:val="24"/>
        </w:rPr>
      </w:pPr>
      <w:r w:rsidRPr="005A0CE3">
        <w:rPr>
          <w:sz w:val="24"/>
          <w:szCs w:val="24"/>
        </w:rPr>
        <w:t>A high temperature can be an early sign of illness or infection, and we have a clear policy to help stop the spread of bugs in the setting.</w:t>
      </w:r>
    </w:p>
    <w:p w14:paraId="653AC31B" w14:textId="77777777" w:rsidR="005A0CE3" w:rsidRPr="005A0CE3" w:rsidRDefault="005A0CE3" w:rsidP="005A0CE3">
      <w:pPr>
        <w:numPr>
          <w:ilvl w:val="0"/>
          <w:numId w:val="34"/>
        </w:numPr>
        <w:rPr>
          <w:sz w:val="24"/>
          <w:szCs w:val="24"/>
        </w:rPr>
      </w:pPr>
      <w:r w:rsidRPr="005A0CE3">
        <w:rPr>
          <w:sz w:val="24"/>
          <w:szCs w:val="24"/>
        </w:rPr>
        <w:t xml:space="preserve">If a child has a </w:t>
      </w:r>
      <w:r w:rsidRPr="005A0CE3">
        <w:rPr>
          <w:b/>
          <w:bCs/>
          <w:sz w:val="24"/>
          <w:szCs w:val="24"/>
        </w:rPr>
        <w:t>temperature of 37.5°C or higher</w:t>
      </w:r>
      <w:r w:rsidRPr="005A0CE3">
        <w:rPr>
          <w:sz w:val="24"/>
          <w:szCs w:val="24"/>
        </w:rPr>
        <w:t xml:space="preserve">, they will be </w:t>
      </w:r>
      <w:r w:rsidRPr="005A0CE3">
        <w:rPr>
          <w:b/>
          <w:bCs/>
          <w:sz w:val="24"/>
          <w:szCs w:val="24"/>
        </w:rPr>
        <w:t>sent home</w:t>
      </w:r>
      <w:r w:rsidRPr="005A0CE3">
        <w:rPr>
          <w:sz w:val="24"/>
          <w:szCs w:val="24"/>
        </w:rPr>
        <w:t xml:space="preserve"> and must not return for at least </w:t>
      </w:r>
      <w:r w:rsidRPr="005A0CE3">
        <w:rPr>
          <w:b/>
          <w:bCs/>
          <w:sz w:val="24"/>
          <w:szCs w:val="24"/>
        </w:rPr>
        <w:t>24 hours</w:t>
      </w:r>
      <w:r w:rsidRPr="005A0CE3">
        <w:rPr>
          <w:sz w:val="24"/>
          <w:szCs w:val="24"/>
        </w:rPr>
        <w:t>, even if they seem better.</w:t>
      </w:r>
    </w:p>
    <w:p w14:paraId="1A5BCA5D" w14:textId="77777777" w:rsidR="005A0CE3" w:rsidRPr="005A0CE3" w:rsidRDefault="005A0CE3" w:rsidP="005A0CE3">
      <w:pPr>
        <w:numPr>
          <w:ilvl w:val="0"/>
          <w:numId w:val="34"/>
        </w:numPr>
        <w:rPr>
          <w:sz w:val="24"/>
          <w:szCs w:val="24"/>
        </w:rPr>
      </w:pPr>
      <w:r w:rsidRPr="005A0CE3">
        <w:rPr>
          <w:sz w:val="24"/>
          <w:szCs w:val="24"/>
        </w:rPr>
        <w:t xml:space="preserve">Children should be </w:t>
      </w:r>
      <w:r w:rsidRPr="005A0CE3">
        <w:rPr>
          <w:b/>
          <w:bCs/>
          <w:sz w:val="24"/>
          <w:szCs w:val="24"/>
        </w:rPr>
        <w:t>fever-free without medication</w:t>
      </w:r>
      <w:r w:rsidRPr="005A0CE3">
        <w:rPr>
          <w:sz w:val="24"/>
          <w:szCs w:val="24"/>
        </w:rPr>
        <w:t xml:space="preserve"> before returning.</w:t>
      </w:r>
    </w:p>
    <w:p w14:paraId="4E6F064F" w14:textId="77777777" w:rsidR="005A0CE3" w:rsidRPr="005A0CE3" w:rsidRDefault="005A0CE3" w:rsidP="005A0CE3">
      <w:pPr>
        <w:numPr>
          <w:ilvl w:val="0"/>
          <w:numId w:val="34"/>
        </w:numPr>
        <w:rPr>
          <w:sz w:val="24"/>
          <w:szCs w:val="24"/>
        </w:rPr>
      </w:pPr>
      <w:r w:rsidRPr="005A0CE3">
        <w:rPr>
          <w:sz w:val="24"/>
          <w:szCs w:val="24"/>
        </w:rPr>
        <w:t xml:space="preserve">Giving medication (like paracetamol or Calpol) may lower a fever temporarily but can </w:t>
      </w:r>
      <w:r w:rsidRPr="005A0CE3">
        <w:rPr>
          <w:b/>
          <w:bCs/>
          <w:sz w:val="24"/>
          <w:szCs w:val="24"/>
        </w:rPr>
        <w:t>mask symptoms</w:t>
      </w:r>
      <w:r w:rsidRPr="005A0CE3">
        <w:rPr>
          <w:sz w:val="24"/>
          <w:szCs w:val="24"/>
        </w:rPr>
        <w:t xml:space="preserve"> and lead to the spread of illness.</w:t>
      </w:r>
    </w:p>
    <w:p w14:paraId="1451EB34" w14:textId="77777777" w:rsidR="005A0CE3" w:rsidRDefault="005A0CE3" w:rsidP="005A0CE3">
      <w:pPr>
        <w:numPr>
          <w:ilvl w:val="0"/>
          <w:numId w:val="34"/>
        </w:numPr>
        <w:rPr>
          <w:sz w:val="24"/>
          <w:szCs w:val="24"/>
        </w:rPr>
      </w:pPr>
      <w:r w:rsidRPr="005A0CE3">
        <w:rPr>
          <w:sz w:val="24"/>
          <w:szCs w:val="24"/>
        </w:rPr>
        <w:t xml:space="preserve">If your child is sent home due to a high temperature, this will be treated as an illness-related absence, and the usual </w:t>
      </w:r>
      <w:r w:rsidRPr="005A0CE3">
        <w:rPr>
          <w:b/>
          <w:bCs/>
          <w:sz w:val="24"/>
          <w:szCs w:val="24"/>
        </w:rPr>
        <w:t>50% fee policy</w:t>
      </w:r>
      <w:r w:rsidRPr="005A0CE3">
        <w:rPr>
          <w:sz w:val="24"/>
          <w:szCs w:val="24"/>
        </w:rPr>
        <w:t xml:space="preserve"> applies.</w:t>
      </w:r>
    </w:p>
    <w:p w14:paraId="69CE7D15" w14:textId="77777777" w:rsidR="00CB5B89" w:rsidRPr="005A0CE3" w:rsidRDefault="00CB5B89" w:rsidP="00CB5B89">
      <w:pPr>
        <w:ind w:left="720"/>
        <w:rPr>
          <w:sz w:val="24"/>
          <w:szCs w:val="24"/>
        </w:rPr>
      </w:pPr>
    </w:p>
    <w:p w14:paraId="14B2949B" w14:textId="77777777" w:rsidR="005A0CE3" w:rsidRPr="00CB5B89" w:rsidRDefault="005A0CE3" w:rsidP="005A0CE3">
      <w:pPr>
        <w:pStyle w:val="Heading2"/>
        <w:rPr>
          <w:sz w:val="24"/>
          <w:szCs w:val="24"/>
        </w:rPr>
      </w:pPr>
      <w:r w:rsidRPr="00CB5B89">
        <w:rPr>
          <w:sz w:val="24"/>
          <w:szCs w:val="24"/>
        </w:rPr>
        <w:t>Head lice</w:t>
      </w:r>
    </w:p>
    <w:p w14:paraId="68F0D6B5" w14:textId="77777777" w:rsidR="005A0CE3" w:rsidRPr="005A0CE3" w:rsidRDefault="005A0CE3" w:rsidP="005A0CE3">
      <w:pPr>
        <w:rPr>
          <w:sz w:val="24"/>
          <w:szCs w:val="24"/>
        </w:rPr>
      </w:pPr>
      <w:r w:rsidRPr="005A0CE3">
        <w:rPr>
          <w:sz w:val="24"/>
          <w:szCs w:val="24"/>
        </w:rPr>
        <w:t>Head lice are very common in early years settings and can spread quickly through close contact. To help prevent repeated outbreaks, we ask for prompt and thorough treatment.</w:t>
      </w:r>
    </w:p>
    <w:p w14:paraId="7A69BD36" w14:textId="77777777" w:rsidR="005A0CE3" w:rsidRPr="005A0CE3" w:rsidRDefault="005A0CE3" w:rsidP="005A0CE3">
      <w:pPr>
        <w:numPr>
          <w:ilvl w:val="0"/>
          <w:numId w:val="30"/>
        </w:numPr>
        <w:rPr>
          <w:sz w:val="24"/>
          <w:szCs w:val="24"/>
        </w:rPr>
      </w:pPr>
      <w:r w:rsidRPr="005A0CE3">
        <w:rPr>
          <w:sz w:val="24"/>
          <w:szCs w:val="24"/>
        </w:rPr>
        <w:t>Children with live lice will be excluded from the setting.</w:t>
      </w:r>
    </w:p>
    <w:p w14:paraId="458CAA31" w14:textId="77777777" w:rsidR="005A0CE3" w:rsidRPr="005A0CE3" w:rsidRDefault="005A0CE3" w:rsidP="005A0CE3">
      <w:pPr>
        <w:numPr>
          <w:ilvl w:val="0"/>
          <w:numId w:val="30"/>
        </w:numPr>
        <w:rPr>
          <w:sz w:val="24"/>
          <w:szCs w:val="24"/>
        </w:rPr>
      </w:pPr>
      <w:r w:rsidRPr="005A0CE3">
        <w:rPr>
          <w:sz w:val="24"/>
          <w:szCs w:val="24"/>
        </w:rPr>
        <w:t xml:space="preserve">They may return once they have been </w:t>
      </w:r>
      <w:r w:rsidRPr="005A0CE3">
        <w:rPr>
          <w:b/>
          <w:bCs/>
          <w:sz w:val="24"/>
          <w:szCs w:val="24"/>
        </w:rPr>
        <w:t>treated and are free from lice</w:t>
      </w:r>
      <w:r w:rsidRPr="005A0CE3">
        <w:rPr>
          <w:sz w:val="24"/>
          <w:szCs w:val="24"/>
        </w:rPr>
        <w:t>.</w:t>
      </w:r>
    </w:p>
    <w:p w14:paraId="4069F118" w14:textId="77777777" w:rsidR="005A0CE3" w:rsidRPr="005A0CE3" w:rsidRDefault="005A0CE3" w:rsidP="005A0CE3">
      <w:pPr>
        <w:numPr>
          <w:ilvl w:val="0"/>
          <w:numId w:val="30"/>
        </w:numPr>
        <w:rPr>
          <w:sz w:val="24"/>
          <w:szCs w:val="24"/>
        </w:rPr>
      </w:pPr>
      <w:r w:rsidRPr="005A0CE3">
        <w:rPr>
          <w:sz w:val="24"/>
          <w:szCs w:val="24"/>
        </w:rPr>
        <w:t>We recommend continued checking and combing for several days after treatment to ensure the infestation is fully cleared.</w:t>
      </w:r>
    </w:p>
    <w:p w14:paraId="3B52F0A6" w14:textId="77777777" w:rsidR="005A0CE3" w:rsidRPr="005A0CE3" w:rsidRDefault="005A0CE3" w:rsidP="005A0CE3">
      <w:pPr>
        <w:numPr>
          <w:ilvl w:val="0"/>
          <w:numId w:val="30"/>
        </w:numPr>
        <w:rPr>
          <w:sz w:val="24"/>
          <w:szCs w:val="24"/>
        </w:rPr>
      </w:pPr>
      <w:r w:rsidRPr="005A0CE3">
        <w:rPr>
          <w:sz w:val="24"/>
          <w:szCs w:val="24"/>
        </w:rPr>
        <w:t>Regular home checks help reduce the risk of reinfection for everyone.</w:t>
      </w:r>
    </w:p>
    <w:p w14:paraId="6380CC97" w14:textId="38CF7DAC" w:rsidR="005A0CE3" w:rsidRPr="005A0CE3" w:rsidRDefault="005A0CE3" w:rsidP="005A0CE3">
      <w:pPr>
        <w:rPr>
          <w:sz w:val="24"/>
          <w:szCs w:val="24"/>
        </w:rPr>
      </w:pPr>
    </w:p>
    <w:p w14:paraId="5F35A800" w14:textId="77777777" w:rsidR="005A0CE3" w:rsidRPr="00CB5B89" w:rsidRDefault="005A0CE3" w:rsidP="005A0CE3">
      <w:pPr>
        <w:pStyle w:val="Heading2"/>
        <w:rPr>
          <w:sz w:val="24"/>
          <w:szCs w:val="24"/>
        </w:rPr>
      </w:pPr>
      <w:r w:rsidRPr="00CB5B89">
        <w:rPr>
          <w:sz w:val="24"/>
          <w:szCs w:val="24"/>
        </w:rPr>
        <w:t>Hand, foot and mouth</w:t>
      </w:r>
    </w:p>
    <w:p w14:paraId="287AFE77" w14:textId="77777777" w:rsidR="005A0CE3" w:rsidRPr="005A0CE3" w:rsidRDefault="005A0CE3" w:rsidP="005A0CE3">
      <w:pPr>
        <w:rPr>
          <w:sz w:val="24"/>
          <w:szCs w:val="24"/>
        </w:rPr>
      </w:pPr>
      <w:r w:rsidRPr="005A0CE3">
        <w:rPr>
          <w:sz w:val="24"/>
          <w:szCs w:val="24"/>
        </w:rPr>
        <w:t>This illness is extremely contagious, even before symptoms appear. While there’s no formal exclusion, we take a cautious approach.</w:t>
      </w:r>
    </w:p>
    <w:p w14:paraId="1180D561" w14:textId="77777777" w:rsidR="005A0CE3" w:rsidRPr="005A0CE3" w:rsidRDefault="005A0CE3" w:rsidP="005A0CE3">
      <w:pPr>
        <w:numPr>
          <w:ilvl w:val="0"/>
          <w:numId w:val="17"/>
        </w:numPr>
        <w:rPr>
          <w:sz w:val="24"/>
          <w:szCs w:val="24"/>
        </w:rPr>
      </w:pPr>
      <w:r w:rsidRPr="005A0CE3">
        <w:rPr>
          <w:sz w:val="24"/>
          <w:szCs w:val="24"/>
        </w:rPr>
        <w:t xml:space="preserve">Children should stay home for </w:t>
      </w:r>
      <w:r w:rsidRPr="005A0CE3">
        <w:rPr>
          <w:b/>
          <w:bCs/>
          <w:sz w:val="24"/>
          <w:szCs w:val="24"/>
        </w:rPr>
        <w:t>5 days</w:t>
      </w:r>
      <w:r w:rsidRPr="005A0CE3">
        <w:rPr>
          <w:sz w:val="24"/>
          <w:szCs w:val="24"/>
        </w:rPr>
        <w:t xml:space="preserve"> from the start of symptoms.</w:t>
      </w:r>
    </w:p>
    <w:p w14:paraId="16869BEB" w14:textId="77777777" w:rsidR="005A0CE3" w:rsidRPr="005A0CE3" w:rsidRDefault="005A0CE3" w:rsidP="005A0CE3">
      <w:pPr>
        <w:numPr>
          <w:ilvl w:val="0"/>
          <w:numId w:val="17"/>
        </w:numPr>
        <w:rPr>
          <w:sz w:val="24"/>
          <w:szCs w:val="24"/>
        </w:rPr>
      </w:pPr>
      <w:r w:rsidRPr="005A0CE3">
        <w:rPr>
          <w:sz w:val="24"/>
          <w:szCs w:val="24"/>
        </w:rPr>
        <w:t>We may require a longer exclusion period if others are showing signs.</w:t>
      </w:r>
    </w:p>
    <w:p w14:paraId="45184A42" w14:textId="77777777" w:rsidR="005A0CE3" w:rsidRPr="005A0CE3" w:rsidRDefault="005A0CE3" w:rsidP="005A0CE3">
      <w:pPr>
        <w:numPr>
          <w:ilvl w:val="0"/>
          <w:numId w:val="17"/>
        </w:numPr>
        <w:rPr>
          <w:sz w:val="24"/>
          <w:szCs w:val="24"/>
        </w:rPr>
      </w:pPr>
      <w:r w:rsidRPr="005A0CE3">
        <w:rPr>
          <w:sz w:val="24"/>
          <w:szCs w:val="24"/>
        </w:rPr>
        <w:t>Extra cleaning and hand hygiene measures will be put in place if we have a case.</w:t>
      </w:r>
    </w:p>
    <w:p w14:paraId="4FE58F2E" w14:textId="6E8E3EEF" w:rsidR="005A0CE3" w:rsidRPr="005A0CE3" w:rsidRDefault="005A0CE3" w:rsidP="005A0CE3">
      <w:pPr>
        <w:rPr>
          <w:sz w:val="24"/>
          <w:szCs w:val="24"/>
        </w:rPr>
      </w:pPr>
    </w:p>
    <w:p w14:paraId="34B2C34F" w14:textId="77777777" w:rsidR="005A0CE3" w:rsidRPr="00CB5B89" w:rsidRDefault="005A0CE3" w:rsidP="005A0CE3">
      <w:pPr>
        <w:pStyle w:val="Heading2"/>
        <w:rPr>
          <w:sz w:val="24"/>
          <w:szCs w:val="24"/>
        </w:rPr>
      </w:pPr>
      <w:r w:rsidRPr="00CB5B89">
        <w:rPr>
          <w:sz w:val="24"/>
          <w:szCs w:val="24"/>
        </w:rPr>
        <w:t>Conjunctivitis</w:t>
      </w:r>
    </w:p>
    <w:p w14:paraId="19BC927E" w14:textId="77777777" w:rsidR="005A0CE3" w:rsidRPr="005A0CE3" w:rsidRDefault="005A0CE3" w:rsidP="005A0CE3">
      <w:pPr>
        <w:rPr>
          <w:sz w:val="24"/>
          <w:szCs w:val="24"/>
        </w:rPr>
      </w:pPr>
      <w:r w:rsidRPr="005A0CE3">
        <w:rPr>
          <w:sz w:val="24"/>
          <w:szCs w:val="24"/>
        </w:rPr>
        <w:t>Conjunctivitis is usually mild, but it spreads very easily—especially in young children who struggle with hygiene and self-care. The NHS does not require exclusion, but we take additional precautions in our setting to protect everyone.</w:t>
      </w:r>
    </w:p>
    <w:p w14:paraId="724C9E46" w14:textId="77777777" w:rsidR="005A0CE3" w:rsidRPr="005A0CE3" w:rsidRDefault="005A0CE3" w:rsidP="005A0CE3">
      <w:pPr>
        <w:numPr>
          <w:ilvl w:val="0"/>
          <w:numId w:val="31"/>
        </w:numPr>
        <w:rPr>
          <w:sz w:val="24"/>
          <w:szCs w:val="24"/>
        </w:rPr>
      </w:pPr>
      <w:r w:rsidRPr="005A0CE3">
        <w:rPr>
          <w:sz w:val="24"/>
          <w:szCs w:val="24"/>
        </w:rPr>
        <w:lastRenderedPageBreak/>
        <w:t>Young children are often unable to avoid rubbing their eyes, washing their hands properly, or using tissues consistently.</w:t>
      </w:r>
    </w:p>
    <w:p w14:paraId="0060CD9B" w14:textId="77777777" w:rsidR="005A0CE3" w:rsidRPr="005A0CE3" w:rsidRDefault="005A0CE3" w:rsidP="005A0CE3">
      <w:pPr>
        <w:numPr>
          <w:ilvl w:val="0"/>
          <w:numId w:val="31"/>
        </w:numPr>
        <w:rPr>
          <w:sz w:val="24"/>
          <w:szCs w:val="24"/>
        </w:rPr>
      </w:pPr>
      <w:r w:rsidRPr="005A0CE3">
        <w:rPr>
          <w:sz w:val="24"/>
          <w:szCs w:val="24"/>
        </w:rPr>
        <w:t xml:space="preserve">For this reason, we ask that any child with signs of conjunctivitis be </w:t>
      </w:r>
      <w:r w:rsidRPr="005A0CE3">
        <w:rPr>
          <w:b/>
          <w:bCs/>
          <w:sz w:val="24"/>
          <w:szCs w:val="24"/>
        </w:rPr>
        <w:t>kept at home until treatment has begun</w:t>
      </w:r>
      <w:r w:rsidRPr="005A0CE3">
        <w:rPr>
          <w:sz w:val="24"/>
          <w:szCs w:val="24"/>
        </w:rPr>
        <w:t>.</w:t>
      </w:r>
    </w:p>
    <w:p w14:paraId="1CBC759F" w14:textId="77777777" w:rsidR="005A0CE3" w:rsidRPr="005A0CE3" w:rsidRDefault="005A0CE3" w:rsidP="005A0CE3">
      <w:pPr>
        <w:numPr>
          <w:ilvl w:val="0"/>
          <w:numId w:val="31"/>
        </w:numPr>
        <w:rPr>
          <w:sz w:val="24"/>
          <w:szCs w:val="24"/>
        </w:rPr>
      </w:pPr>
      <w:r w:rsidRPr="005A0CE3">
        <w:rPr>
          <w:sz w:val="24"/>
          <w:szCs w:val="24"/>
        </w:rPr>
        <w:t>Once treatment has started and there is no excessive discharge, they may return.</w:t>
      </w:r>
    </w:p>
    <w:p w14:paraId="04F92517" w14:textId="77777777" w:rsidR="005A0CE3" w:rsidRPr="005A0CE3" w:rsidRDefault="005A0CE3" w:rsidP="005A0CE3">
      <w:pPr>
        <w:numPr>
          <w:ilvl w:val="0"/>
          <w:numId w:val="31"/>
        </w:numPr>
        <w:rPr>
          <w:sz w:val="24"/>
          <w:szCs w:val="24"/>
        </w:rPr>
      </w:pPr>
      <w:r w:rsidRPr="005A0CE3">
        <w:rPr>
          <w:sz w:val="24"/>
          <w:szCs w:val="24"/>
        </w:rPr>
        <w:t>If symptoms worsen or we see signs in other children, we may review our policy temporarily to reduce spread.</w:t>
      </w:r>
    </w:p>
    <w:p w14:paraId="65109A6D" w14:textId="77777777" w:rsidR="005A0CE3" w:rsidRDefault="005A0CE3" w:rsidP="005A0CE3">
      <w:pPr>
        <w:numPr>
          <w:ilvl w:val="0"/>
          <w:numId w:val="31"/>
        </w:numPr>
        <w:rPr>
          <w:sz w:val="24"/>
          <w:szCs w:val="24"/>
        </w:rPr>
      </w:pPr>
      <w:r w:rsidRPr="005A0CE3">
        <w:rPr>
          <w:sz w:val="24"/>
          <w:szCs w:val="24"/>
        </w:rPr>
        <w:t>In some cases, we may ask for medical advice before the child returns.</w:t>
      </w:r>
    </w:p>
    <w:p w14:paraId="57B96FB4" w14:textId="77777777" w:rsidR="008B5A25" w:rsidRDefault="008B5A25" w:rsidP="008B5A25">
      <w:pPr>
        <w:ind w:left="720"/>
        <w:rPr>
          <w:sz w:val="24"/>
          <w:szCs w:val="24"/>
        </w:rPr>
      </w:pPr>
    </w:p>
    <w:p w14:paraId="25D74E67" w14:textId="77777777" w:rsidR="008B5A25" w:rsidRPr="008B5A25" w:rsidRDefault="008B5A25" w:rsidP="008B5A25">
      <w:pPr>
        <w:pStyle w:val="Heading2"/>
      </w:pPr>
      <w:r w:rsidRPr="008B5A25">
        <w:t>Teething</w:t>
      </w:r>
    </w:p>
    <w:p w14:paraId="4FE78B8D" w14:textId="77777777" w:rsidR="008B5A25" w:rsidRPr="008B5A25" w:rsidRDefault="008B5A25" w:rsidP="008B5A25">
      <w:pPr>
        <w:rPr>
          <w:sz w:val="24"/>
          <w:szCs w:val="24"/>
        </w:rPr>
      </w:pPr>
      <w:r w:rsidRPr="008B5A25">
        <w:rPr>
          <w:sz w:val="24"/>
          <w:szCs w:val="24"/>
        </w:rPr>
        <w:t>Teething is a natural part of development but can still cause discomfort, mild temperatures, and changes in behaviour. We aim to support teething children as best we can while keeping everyone safe.</w:t>
      </w:r>
    </w:p>
    <w:p w14:paraId="00E17AAA" w14:textId="77777777" w:rsidR="008B5A25" w:rsidRPr="008B5A25" w:rsidRDefault="008B5A25" w:rsidP="008B5A25">
      <w:pPr>
        <w:numPr>
          <w:ilvl w:val="0"/>
          <w:numId w:val="38"/>
        </w:numPr>
        <w:rPr>
          <w:sz w:val="24"/>
          <w:szCs w:val="24"/>
        </w:rPr>
      </w:pPr>
      <w:r w:rsidRPr="008B5A25">
        <w:rPr>
          <w:sz w:val="24"/>
          <w:szCs w:val="24"/>
        </w:rPr>
        <w:t>We are happy to care for teething children who are otherwise well and able to join in with the day.</w:t>
      </w:r>
    </w:p>
    <w:p w14:paraId="652B8873" w14:textId="77777777" w:rsidR="008B5A25" w:rsidRPr="008B5A25" w:rsidRDefault="008B5A25" w:rsidP="008B5A25">
      <w:pPr>
        <w:numPr>
          <w:ilvl w:val="0"/>
          <w:numId w:val="38"/>
        </w:numPr>
        <w:rPr>
          <w:sz w:val="24"/>
          <w:szCs w:val="24"/>
        </w:rPr>
      </w:pPr>
      <w:r w:rsidRPr="008B5A25">
        <w:rPr>
          <w:sz w:val="24"/>
          <w:szCs w:val="24"/>
        </w:rPr>
        <w:t>If your child has a raised temperature, is very unsettled, or seems unwell beyond typical teething signs, they may still need to stay at home.</w:t>
      </w:r>
    </w:p>
    <w:p w14:paraId="521E8290" w14:textId="77777777" w:rsidR="008B5A25" w:rsidRPr="008B5A25" w:rsidRDefault="008B5A25" w:rsidP="008B5A25">
      <w:pPr>
        <w:numPr>
          <w:ilvl w:val="0"/>
          <w:numId w:val="38"/>
        </w:numPr>
        <w:rPr>
          <w:sz w:val="24"/>
          <w:szCs w:val="24"/>
        </w:rPr>
      </w:pPr>
      <w:r w:rsidRPr="008B5A25">
        <w:rPr>
          <w:sz w:val="24"/>
          <w:szCs w:val="24"/>
        </w:rPr>
        <w:t xml:space="preserve">If you have given </w:t>
      </w:r>
      <w:r w:rsidRPr="008B5A25">
        <w:rPr>
          <w:b/>
          <w:bCs/>
          <w:sz w:val="24"/>
          <w:szCs w:val="24"/>
        </w:rPr>
        <w:t>Calpol or any other pain relief</w:t>
      </w:r>
      <w:r w:rsidRPr="008B5A25">
        <w:rPr>
          <w:sz w:val="24"/>
          <w:szCs w:val="24"/>
        </w:rPr>
        <w:t xml:space="preserve"> before arriving, </w:t>
      </w:r>
      <w:r w:rsidRPr="008B5A25">
        <w:rPr>
          <w:b/>
          <w:bCs/>
          <w:sz w:val="24"/>
          <w:szCs w:val="24"/>
        </w:rPr>
        <w:t>you must tell us</w:t>
      </w:r>
      <w:r w:rsidRPr="008B5A25">
        <w:rPr>
          <w:sz w:val="24"/>
          <w:szCs w:val="24"/>
        </w:rPr>
        <w:t xml:space="preserve"> — this is </w:t>
      </w:r>
      <w:proofErr w:type="gramStart"/>
      <w:r w:rsidRPr="008B5A25">
        <w:rPr>
          <w:sz w:val="24"/>
          <w:szCs w:val="24"/>
        </w:rPr>
        <w:t>essential</w:t>
      </w:r>
      <w:proofErr w:type="gramEnd"/>
      <w:r w:rsidRPr="008B5A25">
        <w:rPr>
          <w:sz w:val="24"/>
          <w:szCs w:val="24"/>
        </w:rPr>
        <w:t xml:space="preserve"> so we do not risk giving an unsafe additional dose.</w:t>
      </w:r>
    </w:p>
    <w:p w14:paraId="7783AAFF" w14:textId="77777777" w:rsidR="008B5A25" w:rsidRPr="008B5A25" w:rsidRDefault="008B5A25" w:rsidP="008B5A25">
      <w:pPr>
        <w:numPr>
          <w:ilvl w:val="0"/>
          <w:numId w:val="38"/>
        </w:numPr>
        <w:rPr>
          <w:sz w:val="24"/>
          <w:szCs w:val="24"/>
        </w:rPr>
      </w:pPr>
      <w:r w:rsidRPr="008B5A25">
        <w:rPr>
          <w:sz w:val="24"/>
          <w:szCs w:val="24"/>
        </w:rPr>
        <w:t>We will not give teething gels, powders or medicines unless agreed in advance, and only if we are confident your child is otherwise well enough to attend.</w:t>
      </w:r>
    </w:p>
    <w:p w14:paraId="19BE436C" w14:textId="77777777" w:rsidR="00CB5B89" w:rsidRPr="00CB5B89" w:rsidRDefault="00CB5B89" w:rsidP="00CB5B89">
      <w:pPr>
        <w:ind w:left="720"/>
        <w:rPr>
          <w:sz w:val="24"/>
          <w:szCs w:val="24"/>
        </w:rPr>
      </w:pPr>
    </w:p>
    <w:p w14:paraId="0E392BA5" w14:textId="77777777" w:rsidR="00CB5B89" w:rsidRPr="00CB5B89" w:rsidRDefault="00CB5B89" w:rsidP="00CB5B89">
      <w:pPr>
        <w:pStyle w:val="Heading2"/>
        <w:rPr>
          <w:sz w:val="24"/>
          <w:szCs w:val="24"/>
        </w:rPr>
      </w:pPr>
      <w:r w:rsidRPr="00CB5B89">
        <w:rPr>
          <w:sz w:val="24"/>
          <w:szCs w:val="24"/>
        </w:rPr>
        <w:t>Respiratory illnesses (COVID-19, flu, RSV)</w:t>
      </w:r>
    </w:p>
    <w:p w14:paraId="424C176F" w14:textId="77777777" w:rsidR="00CB5B89" w:rsidRPr="00CB5B89" w:rsidRDefault="00CB5B89" w:rsidP="00CB5B89">
      <w:pPr>
        <w:rPr>
          <w:sz w:val="24"/>
          <w:szCs w:val="24"/>
        </w:rPr>
      </w:pPr>
      <w:r w:rsidRPr="00CB5B89">
        <w:rPr>
          <w:sz w:val="24"/>
          <w:szCs w:val="24"/>
        </w:rPr>
        <w:t>Respiratory illnesses continue to affect children and adults, even though there are no longer legal isolation rules.</w:t>
      </w:r>
    </w:p>
    <w:p w14:paraId="7C2BDA88" w14:textId="77777777" w:rsidR="00CB5B89" w:rsidRPr="00CB5B89" w:rsidRDefault="00CB5B89" w:rsidP="00CB5B89">
      <w:pPr>
        <w:numPr>
          <w:ilvl w:val="0"/>
          <w:numId w:val="35"/>
        </w:numPr>
        <w:rPr>
          <w:sz w:val="24"/>
          <w:szCs w:val="24"/>
        </w:rPr>
      </w:pPr>
      <w:r w:rsidRPr="00CB5B89">
        <w:rPr>
          <w:sz w:val="24"/>
          <w:szCs w:val="24"/>
        </w:rPr>
        <w:t xml:space="preserve">Children with </w:t>
      </w:r>
      <w:r w:rsidRPr="00CB5B89">
        <w:rPr>
          <w:b/>
          <w:bCs/>
          <w:sz w:val="24"/>
          <w:szCs w:val="24"/>
        </w:rPr>
        <w:t>persistent coughs</w:t>
      </w:r>
      <w:r w:rsidRPr="00CB5B89">
        <w:rPr>
          <w:sz w:val="24"/>
          <w:szCs w:val="24"/>
        </w:rPr>
        <w:t xml:space="preserve">, </w:t>
      </w:r>
      <w:r w:rsidRPr="00CB5B89">
        <w:rPr>
          <w:b/>
          <w:bCs/>
          <w:sz w:val="24"/>
          <w:szCs w:val="24"/>
        </w:rPr>
        <w:t>high fever</w:t>
      </w:r>
      <w:r w:rsidRPr="00CB5B89">
        <w:rPr>
          <w:sz w:val="24"/>
          <w:szCs w:val="24"/>
        </w:rPr>
        <w:t xml:space="preserve">, or </w:t>
      </w:r>
      <w:r w:rsidRPr="00CB5B89">
        <w:rPr>
          <w:b/>
          <w:bCs/>
          <w:sz w:val="24"/>
          <w:szCs w:val="24"/>
        </w:rPr>
        <w:t>shortness of breath</w:t>
      </w:r>
      <w:r w:rsidRPr="00CB5B89">
        <w:rPr>
          <w:sz w:val="24"/>
          <w:szCs w:val="24"/>
        </w:rPr>
        <w:t xml:space="preserve"> should stay at home until they are fully well.</w:t>
      </w:r>
    </w:p>
    <w:p w14:paraId="396B921C" w14:textId="77777777" w:rsidR="00CB5B89" w:rsidRPr="00CB5B89" w:rsidRDefault="00CB5B89" w:rsidP="00CB5B89">
      <w:pPr>
        <w:numPr>
          <w:ilvl w:val="0"/>
          <w:numId w:val="35"/>
        </w:numPr>
        <w:rPr>
          <w:sz w:val="24"/>
          <w:szCs w:val="24"/>
        </w:rPr>
      </w:pPr>
      <w:r w:rsidRPr="00CB5B89">
        <w:rPr>
          <w:sz w:val="24"/>
          <w:szCs w:val="24"/>
        </w:rPr>
        <w:t xml:space="preserve">They must be </w:t>
      </w:r>
      <w:r w:rsidRPr="00CB5B89">
        <w:rPr>
          <w:b/>
          <w:bCs/>
          <w:sz w:val="24"/>
          <w:szCs w:val="24"/>
        </w:rPr>
        <w:t>fever-free for 24 hours without medicine</w:t>
      </w:r>
      <w:r w:rsidRPr="00CB5B89">
        <w:rPr>
          <w:sz w:val="24"/>
          <w:szCs w:val="24"/>
        </w:rPr>
        <w:t xml:space="preserve"> before returning.</w:t>
      </w:r>
    </w:p>
    <w:p w14:paraId="6ED11C01" w14:textId="77777777" w:rsidR="00CB5B89" w:rsidRDefault="00CB5B89" w:rsidP="00CB5B89">
      <w:pPr>
        <w:numPr>
          <w:ilvl w:val="0"/>
          <w:numId w:val="35"/>
        </w:numPr>
        <w:rPr>
          <w:sz w:val="24"/>
          <w:szCs w:val="24"/>
        </w:rPr>
      </w:pPr>
      <w:r w:rsidRPr="00CB5B89">
        <w:rPr>
          <w:sz w:val="24"/>
          <w:szCs w:val="24"/>
        </w:rPr>
        <w:t>In some cases, we may ask for a negative test result or medical advice before your child can return.</w:t>
      </w:r>
    </w:p>
    <w:p w14:paraId="1BBB61EB" w14:textId="77777777" w:rsidR="00CB5B89" w:rsidRPr="00CB5B89" w:rsidRDefault="00CB5B89" w:rsidP="00CB5B89">
      <w:pPr>
        <w:ind w:left="720"/>
        <w:rPr>
          <w:sz w:val="24"/>
          <w:szCs w:val="24"/>
        </w:rPr>
      </w:pPr>
    </w:p>
    <w:p w14:paraId="62B2B14F" w14:textId="77777777" w:rsidR="005A0CE3" w:rsidRPr="00CB5B89" w:rsidRDefault="005A0CE3" w:rsidP="005A0CE3">
      <w:pPr>
        <w:pStyle w:val="Heading2"/>
        <w:rPr>
          <w:sz w:val="24"/>
          <w:szCs w:val="24"/>
        </w:rPr>
      </w:pPr>
      <w:r w:rsidRPr="00CB5B89">
        <w:rPr>
          <w:sz w:val="24"/>
          <w:szCs w:val="24"/>
        </w:rPr>
        <w:t>Notifiable diseases</w:t>
      </w:r>
    </w:p>
    <w:p w14:paraId="7C491D61" w14:textId="77777777" w:rsidR="005A0CE3" w:rsidRPr="005A0CE3" w:rsidRDefault="005A0CE3" w:rsidP="005A0CE3">
      <w:pPr>
        <w:rPr>
          <w:sz w:val="24"/>
          <w:szCs w:val="24"/>
        </w:rPr>
      </w:pPr>
      <w:r w:rsidRPr="005A0CE3">
        <w:rPr>
          <w:sz w:val="24"/>
          <w:szCs w:val="24"/>
        </w:rPr>
        <w:t>Some illnesses must legally be reported to Public Health and/or Ofsted.</w:t>
      </w:r>
    </w:p>
    <w:p w14:paraId="1BF911D8" w14:textId="77777777" w:rsidR="005A0CE3" w:rsidRPr="005A0CE3" w:rsidRDefault="005A0CE3" w:rsidP="005A0CE3">
      <w:pPr>
        <w:numPr>
          <w:ilvl w:val="0"/>
          <w:numId w:val="19"/>
        </w:numPr>
        <w:rPr>
          <w:sz w:val="24"/>
          <w:szCs w:val="24"/>
        </w:rPr>
      </w:pPr>
      <w:r w:rsidRPr="005A0CE3">
        <w:rPr>
          <w:sz w:val="24"/>
          <w:szCs w:val="24"/>
        </w:rPr>
        <w:t>We follow the Public Health (Infectious Diseases) Regulations 1988.</w:t>
      </w:r>
    </w:p>
    <w:p w14:paraId="3D2E4BD5" w14:textId="77777777" w:rsidR="005A0CE3" w:rsidRPr="005A0CE3" w:rsidRDefault="005A0CE3" w:rsidP="005A0CE3">
      <w:pPr>
        <w:numPr>
          <w:ilvl w:val="0"/>
          <w:numId w:val="19"/>
        </w:numPr>
        <w:rPr>
          <w:sz w:val="24"/>
          <w:szCs w:val="24"/>
        </w:rPr>
      </w:pPr>
      <w:r w:rsidRPr="005A0CE3">
        <w:rPr>
          <w:sz w:val="24"/>
          <w:szCs w:val="24"/>
        </w:rPr>
        <w:lastRenderedPageBreak/>
        <w:t>Notifiable illnesses will be reported within 14 days, or sooner where possible.</w:t>
      </w:r>
    </w:p>
    <w:p w14:paraId="34200558" w14:textId="77777777" w:rsidR="005A0CE3" w:rsidRDefault="005A0CE3" w:rsidP="005A0CE3">
      <w:pPr>
        <w:numPr>
          <w:ilvl w:val="0"/>
          <w:numId w:val="19"/>
        </w:numPr>
        <w:rPr>
          <w:sz w:val="24"/>
          <w:szCs w:val="24"/>
        </w:rPr>
      </w:pPr>
      <w:r w:rsidRPr="005A0CE3">
        <w:rPr>
          <w:sz w:val="24"/>
          <w:szCs w:val="24"/>
        </w:rPr>
        <w:t>We will act on advice given by UKHSA and keep parents updated as needed.</w:t>
      </w:r>
    </w:p>
    <w:p w14:paraId="69FD41EC" w14:textId="77777777" w:rsidR="00CB5B89" w:rsidRPr="005A0CE3" w:rsidRDefault="00CB5B89" w:rsidP="00CB5B89">
      <w:pPr>
        <w:ind w:left="720"/>
        <w:rPr>
          <w:sz w:val="24"/>
          <w:szCs w:val="24"/>
        </w:rPr>
      </w:pPr>
    </w:p>
    <w:p w14:paraId="19FD6935" w14:textId="77777777" w:rsidR="005A0CE3" w:rsidRPr="00CB5B89" w:rsidRDefault="005A0CE3" w:rsidP="005A0CE3">
      <w:pPr>
        <w:pStyle w:val="Heading2"/>
        <w:rPr>
          <w:sz w:val="24"/>
          <w:szCs w:val="24"/>
        </w:rPr>
      </w:pPr>
      <w:r w:rsidRPr="00CB5B89">
        <w:rPr>
          <w:sz w:val="24"/>
          <w:szCs w:val="24"/>
        </w:rPr>
        <w:t>If your child is unwell at home</w:t>
      </w:r>
    </w:p>
    <w:p w14:paraId="3C977DB5" w14:textId="77777777" w:rsidR="005A0CE3" w:rsidRPr="005A0CE3" w:rsidRDefault="005A0CE3" w:rsidP="005A0CE3">
      <w:pPr>
        <w:rPr>
          <w:sz w:val="24"/>
          <w:szCs w:val="24"/>
        </w:rPr>
      </w:pPr>
      <w:r w:rsidRPr="005A0CE3">
        <w:rPr>
          <w:sz w:val="24"/>
          <w:szCs w:val="24"/>
        </w:rPr>
        <w:t>It's essential that we know about any illness or medication given before your child attends. This helps us protect other children, ourselves, and our families from avoidable risk.</w:t>
      </w:r>
    </w:p>
    <w:p w14:paraId="1ABE6C09" w14:textId="77777777" w:rsidR="005A0CE3" w:rsidRPr="005A0CE3" w:rsidRDefault="005A0CE3" w:rsidP="005A0CE3">
      <w:pPr>
        <w:numPr>
          <w:ilvl w:val="0"/>
          <w:numId w:val="32"/>
        </w:numPr>
        <w:rPr>
          <w:sz w:val="24"/>
          <w:szCs w:val="24"/>
        </w:rPr>
      </w:pPr>
      <w:r w:rsidRPr="005A0CE3">
        <w:rPr>
          <w:sz w:val="24"/>
          <w:szCs w:val="24"/>
        </w:rPr>
        <w:t xml:space="preserve">You must tell us if your child has been unwell or taken any </w:t>
      </w:r>
      <w:r w:rsidRPr="005A0CE3">
        <w:rPr>
          <w:b/>
          <w:bCs/>
          <w:sz w:val="24"/>
          <w:szCs w:val="24"/>
        </w:rPr>
        <w:t>medicine</w:t>
      </w:r>
      <w:r w:rsidRPr="005A0CE3">
        <w:rPr>
          <w:sz w:val="24"/>
          <w:szCs w:val="24"/>
        </w:rPr>
        <w:t xml:space="preserve">, including paracetamol or antihistamines, in the </w:t>
      </w:r>
      <w:r w:rsidRPr="005A0CE3">
        <w:rPr>
          <w:b/>
          <w:bCs/>
          <w:sz w:val="24"/>
          <w:szCs w:val="24"/>
        </w:rPr>
        <w:t>48 hours before attending</w:t>
      </w:r>
      <w:r w:rsidRPr="005A0CE3">
        <w:rPr>
          <w:sz w:val="24"/>
          <w:szCs w:val="24"/>
        </w:rPr>
        <w:t>.</w:t>
      </w:r>
    </w:p>
    <w:p w14:paraId="16436299" w14:textId="77777777" w:rsidR="005A0CE3" w:rsidRPr="005A0CE3" w:rsidRDefault="005A0CE3" w:rsidP="005A0CE3">
      <w:pPr>
        <w:numPr>
          <w:ilvl w:val="0"/>
          <w:numId w:val="32"/>
        </w:numPr>
        <w:rPr>
          <w:sz w:val="24"/>
          <w:szCs w:val="24"/>
        </w:rPr>
      </w:pPr>
      <w:r w:rsidRPr="005A0CE3">
        <w:rPr>
          <w:sz w:val="24"/>
          <w:szCs w:val="24"/>
        </w:rPr>
        <w:t>Medication can mask symptoms like fever, pain, or discomfort and may give a false sense that a child is well enough to attend.</w:t>
      </w:r>
    </w:p>
    <w:p w14:paraId="322A4C71" w14:textId="77777777" w:rsidR="005A0CE3" w:rsidRPr="005A0CE3" w:rsidRDefault="005A0CE3" w:rsidP="005A0CE3">
      <w:pPr>
        <w:numPr>
          <w:ilvl w:val="0"/>
          <w:numId w:val="32"/>
        </w:numPr>
        <w:rPr>
          <w:sz w:val="24"/>
          <w:szCs w:val="24"/>
        </w:rPr>
      </w:pPr>
      <w:r w:rsidRPr="005A0CE3">
        <w:rPr>
          <w:sz w:val="24"/>
          <w:szCs w:val="24"/>
        </w:rPr>
        <w:t>Withholding this information, whether intentionally or accidentally, can put others at risk — particularly vulnerable children and adults.</w:t>
      </w:r>
    </w:p>
    <w:p w14:paraId="1BC3621F" w14:textId="77777777" w:rsidR="005A0CE3" w:rsidRPr="005A0CE3" w:rsidRDefault="005A0CE3" w:rsidP="005A0CE3">
      <w:pPr>
        <w:numPr>
          <w:ilvl w:val="0"/>
          <w:numId w:val="32"/>
        </w:numPr>
        <w:rPr>
          <w:sz w:val="24"/>
          <w:szCs w:val="24"/>
        </w:rPr>
      </w:pPr>
      <w:r w:rsidRPr="005A0CE3">
        <w:rPr>
          <w:sz w:val="24"/>
          <w:szCs w:val="24"/>
        </w:rPr>
        <w:t xml:space="preserve">If we find out that relevant information has not been shared, we reserve the right to </w:t>
      </w:r>
      <w:r w:rsidRPr="005A0CE3">
        <w:rPr>
          <w:b/>
          <w:bCs/>
          <w:sz w:val="24"/>
          <w:szCs w:val="24"/>
        </w:rPr>
        <w:t>terminate your childcare contract immediately</w:t>
      </w:r>
      <w:r w:rsidRPr="005A0CE3">
        <w:rPr>
          <w:sz w:val="24"/>
          <w:szCs w:val="24"/>
        </w:rPr>
        <w:t>, as it breaches the trust and safety agreement we have in place.</w:t>
      </w:r>
    </w:p>
    <w:p w14:paraId="3197F549" w14:textId="77777777" w:rsidR="005A0CE3" w:rsidRPr="005A0CE3" w:rsidRDefault="005A0CE3" w:rsidP="005A0CE3">
      <w:pPr>
        <w:numPr>
          <w:ilvl w:val="0"/>
          <w:numId w:val="32"/>
        </w:numPr>
        <w:rPr>
          <w:sz w:val="24"/>
          <w:szCs w:val="24"/>
        </w:rPr>
      </w:pPr>
      <w:r w:rsidRPr="005A0CE3">
        <w:rPr>
          <w:sz w:val="24"/>
          <w:szCs w:val="24"/>
        </w:rPr>
        <w:t>Being open and honest helps us all keep the setting safe and running smoothly.</w:t>
      </w:r>
    </w:p>
    <w:p w14:paraId="7BC8EFD8" w14:textId="3B6E51DE" w:rsidR="005A0CE3" w:rsidRPr="005A0CE3" w:rsidRDefault="005A0CE3" w:rsidP="005A0CE3">
      <w:pPr>
        <w:rPr>
          <w:sz w:val="24"/>
          <w:szCs w:val="24"/>
        </w:rPr>
      </w:pPr>
    </w:p>
    <w:p w14:paraId="66A6229C" w14:textId="77777777" w:rsidR="005A0CE3" w:rsidRPr="00CB5B89" w:rsidRDefault="005A0CE3" w:rsidP="005A0CE3">
      <w:pPr>
        <w:pStyle w:val="Heading2"/>
        <w:rPr>
          <w:sz w:val="24"/>
          <w:szCs w:val="24"/>
        </w:rPr>
      </w:pPr>
      <w:r w:rsidRPr="00CB5B89">
        <w:rPr>
          <w:sz w:val="24"/>
          <w:szCs w:val="24"/>
        </w:rPr>
        <w:t>If a child becomes ill during the day</w:t>
      </w:r>
    </w:p>
    <w:p w14:paraId="0E8A9F4E" w14:textId="77777777" w:rsidR="005A0CE3" w:rsidRPr="005A0CE3" w:rsidRDefault="005A0CE3" w:rsidP="005A0CE3">
      <w:pPr>
        <w:rPr>
          <w:sz w:val="24"/>
          <w:szCs w:val="24"/>
        </w:rPr>
      </w:pPr>
      <w:r w:rsidRPr="005A0CE3">
        <w:rPr>
          <w:sz w:val="24"/>
          <w:szCs w:val="24"/>
        </w:rPr>
        <w:t>If your child becomes unwell while with us, we’ll act quickly to keep them comfortable and minimise risk to others.</w:t>
      </w:r>
    </w:p>
    <w:p w14:paraId="770E24A3" w14:textId="77777777" w:rsidR="005A0CE3" w:rsidRPr="005A0CE3" w:rsidRDefault="005A0CE3" w:rsidP="005A0CE3">
      <w:pPr>
        <w:numPr>
          <w:ilvl w:val="0"/>
          <w:numId w:val="21"/>
        </w:numPr>
        <w:rPr>
          <w:sz w:val="24"/>
          <w:szCs w:val="24"/>
        </w:rPr>
      </w:pPr>
      <w:r w:rsidRPr="005A0CE3">
        <w:rPr>
          <w:sz w:val="24"/>
          <w:szCs w:val="24"/>
        </w:rPr>
        <w:t>We will call you to collect your child as soon as possible.</w:t>
      </w:r>
    </w:p>
    <w:p w14:paraId="74A06EFB" w14:textId="77777777" w:rsidR="005A0CE3" w:rsidRPr="005A0CE3" w:rsidRDefault="005A0CE3" w:rsidP="005A0CE3">
      <w:pPr>
        <w:numPr>
          <w:ilvl w:val="0"/>
          <w:numId w:val="21"/>
        </w:numPr>
        <w:rPr>
          <w:sz w:val="24"/>
          <w:szCs w:val="24"/>
        </w:rPr>
      </w:pPr>
      <w:r w:rsidRPr="005A0CE3">
        <w:rPr>
          <w:sz w:val="24"/>
          <w:szCs w:val="24"/>
        </w:rPr>
        <w:t>If you can’t collect within one hour, please arrange for another trusted adult to do so.</w:t>
      </w:r>
    </w:p>
    <w:p w14:paraId="49CE976F" w14:textId="77777777" w:rsidR="005A0CE3" w:rsidRPr="005A0CE3" w:rsidRDefault="005A0CE3" w:rsidP="005A0CE3">
      <w:pPr>
        <w:numPr>
          <w:ilvl w:val="0"/>
          <w:numId w:val="21"/>
        </w:numPr>
        <w:rPr>
          <w:sz w:val="24"/>
          <w:szCs w:val="24"/>
        </w:rPr>
      </w:pPr>
      <w:r w:rsidRPr="005A0CE3">
        <w:rPr>
          <w:sz w:val="24"/>
          <w:szCs w:val="24"/>
        </w:rPr>
        <w:t>Your child will rest in a quiet area with support while waiting.</w:t>
      </w:r>
    </w:p>
    <w:p w14:paraId="159447BB" w14:textId="77777777" w:rsidR="005A0CE3" w:rsidRPr="005A0CE3" w:rsidRDefault="005A0CE3" w:rsidP="005A0CE3">
      <w:pPr>
        <w:numPr>
          <w:ilvl w:val="0"/>
          <w:numId w:val="21"/>
        </w:numPr>
        <w:rPr>
          <w:sz w:val="24"/>
          <w:szCs w:val="24"/>
        </w:rPr>
      </w:pPr>
      <w:r w:rsidRPr="005A0CE3">
        <w:rPr>
          <w:sz w:val="24"/>
          <w:szCs w:val="24"/>
        </w:rPr>
        <w:t>Full fees still apply during illness-related absences.</w:t>
      </w:r>
    </w:p>
    <w:p w14:paraId="74909291" w14:textId="6F6D8E97" w:rsidR="005A0CE3" w:rsidRPr="005A0CE3" w:rsidRDefault="005A0CE3" w:rsidP="005A0CE3">
      <w:pPr>
        <w:rPr>
          <w:sz w:val="24"/>
          <w:szCs w:val="24"/>
        </w:rPr>
      </w:pPr>
    </w:p>
    <w:p w14:paraId="6953C95F" w14:textId="77777777" w:rsidR="005A0CE3" w:rsidRPr="00CB5B89" w:rsidRDefault="005A0CE3" w:rsidP="005A0CE3">
      <w:pPr>
        <w:pStyle w:val="Heading2"/>
        <w:rPr>
          <w:sz w:val="24"/>
          <w:szCs w:val="24"/>
        </w:rPr>
      </w:pPr>
      <w:r w:rsidRPr="00CB5B89">
        <w:rPr>
          <w:sz w:val="24"/>
          <w:szCs w:val="24"/>
        </w:rPr>
        <w:t>If the childminder is ill</w:t>
      </w:r>
    </w:p>
    <w:p w14:paraId="58FC6FA0" w14:textId="77777777" w:rsidR="005A0CE3" w:rsidRPr="005A0CE3" w:rsidRDefault="005A0CE3" w:rsidP="005A0CE3">
      <w:pPr>
        <w:rPr>
          <w:sz w:val="24"/>
          <w:szCs w:val="24"/>
        </w:rPr>
      </w:pPr>
      <w:r w:rsidRPr="005A0CE3">
        <w:rPr>
          <w:sz w:val="24"/>
          <w:szCs w:val="24"/>
        </w:rPr>
        <w:t>We do everything we can to stay open and minimise disruption, even if one of us is unwell. We only close the setting completely if neither of us is well enough to safely care for the children.</w:t>
      </w:r>
    </w:p>
    <w:p w14:paraId="67532C5B" w14:textId="77777777" w:rsidR="005A0CE3" w:rsidRPr="005A0CE3" w:rsidRDefault="005A0CE3" w:rsidP="005A0CE3">
      <w:pPr>
        <w:numPr>
          <w:ilvl w:val="0"/>
          <w:numId w:val="33"/>
        </w:numPr>
        <w:rPr>
          <w:sz w:val="24"/>
          <w:szCs w:val="24"/>
        </w:rPr>
      </w:pPr>
      <w:r w:rsidRPr="005A0CE3">
        <w:rPr>
          <w:sz w:val="24"/>
          <w:szCs w:val="24"/>
        </w:rPr>
        <w:t>If one of us is ill, the other will continue working as long as we can maintain the correct ratios and it is safe to do so.</w:t>
      </w:r>
    </w:p>
    <w:p w14:paraId="7CD99A16" w14:textId="77777777" w:rsidR="005A0CE3" w:rsidRPr="005A0CE3" w:rsidRDefault="005A0CE3" w:rsidP="005A0CE3">
      <w:pPr>
        <w:numPr>
          <w:ilvl w:val="0"/>
          <w:numId w:val="33"/>
        </w:numPr>
        <w:rPr>
          <w:sz w:val="24"/>
          <w:szCs w:val="24"/>
        </w:rPr>
      </w:pPr>
      <w:r w:rsidRPr="005A0CE3">
        <w:rPr>
          <w:sz w:val="24"/>
          <w:szCs w:val="24"/>
        </w:rPr>
        <w:t xml:space="preserve">We may contact parents to see if </w:t>
      </w:r>
      <w:r w:rsidRPr="005A0CE3">
        <w:rPr>
          <w:b/>
          <w:bCs/>
          <w:sz w:val="24"/>
          <w:szCs w:val="24"/>
        </w:rPr>
        <w:t>any children can stay at home for the day</w:t>
      </w:r>
      <w:r w:rsidRPr="005A0CE3">
        <w:rPr>
          <w:sz w:val="24"/>
          <w:szCs w:val="24"/>
        </w:rPr>
        <w:t xml:space="preserve">, especially if we are </w:t>
      </w:r>
      <w:r w:rsidRPr="005A0CE3">
        <w:rPr>
          <w:sz w:val="24"/>
          <w:szCs w:val="24"/>
        </w:rPr>
        <w:lastRenderedPageBreak/>
        <w:t>slightly over ratio due to absences, illness or extra cover.</w:t>
      </w:r>
    </w:p>
    <w:p w14:paraId="42F947EF" w14:textId="77777777" w:rsidR="005A0CE3" w:rsidRPr="005A0CE3" w:rsidRDefault="005A0CE3" w:rsidP="005A0CE3">
      <w:pPr>
        <w:numPr>
          <w:ilvl w:val="0"/>
          <w:numId w:val="33"/>
        </w:numPr>
        <w:rPr>
          <w:sz w:val="24"/>
          <w:szCs w:val="24"/>
        </w:rPr>
      </w:pPr>
      <w:r w:rsidRPr="005A0CE3">
        <w:rPr>
          <w:sz w:val="24"/>
          <w:szCs w:val="24"/>
        </w:rPr>
        <w:t>We will always keep parents updated as early as possible and try to avoid any last-minute cancellations.</w:t>
      </w:r>
    </w:p>
    <w:p w14:paraId="55051210" w14:textId="6686FBD6" w:rsidR="005A0CE3" w:rsidRDefault="005A0CE3" w:rsidP="005A0CE3">
      <w:pPr>
        <w:numPr>
          <w:ilvl w:val="0"/>
          <w:numId w:val="33"/>
        </w:numPr>
        <w:rPr>
          <w:sz w:val="24"/>
          <w:szCs w:val="24"/>
        </w:rPr>
      </w:pPr>
      <w:r w:rsidRPr="005A0CE3">
        <w:rPr>
          <w:sz w:val="24"/>
          <w:szCs w:val="24"/>
        </w:rPr>
        <w:t xml:space="preserve">The setting will only close fully if </w:t>
      </w:r>
      <w:r w:rsidRPr="005A0CE3">
        <w:rPr>
          <w:b/>
          <w:bCs/>
          <w:sz w:val="24"/>
          <w:szCs w:val="24"/>
        </w:rPr>
        <w:t>both of us are too unwell</w:t>
      </w:r>
      <w:r w:rsidRPr="005A0CE3">
        <w:rPr>
          <w:sz w:val="24"/>
          <w:szCs w:val="24"/>
        </w:rPr>
        <w:t xml:space="preserve"> to work safely.</w:t>
      </w:r>
    </w:p>
    <w:p w14:paraId="5931DD30" w14:textId="77777777" w:rsidR="00CB5B89" w:rsidRPr="005A0CE3" w:rsidRDefault="00CB5B89" w:rsidP="00CB5B89">
      <w:pPr>
        <w:ind w:left="720"/>
        <w:rPr>
          <w:sz w:val="24"/>
          <w:szCs w:val="24"/>
        </w:rPr>
      </w:pPr>
    </w:p>
    <w:p w14:paraId="3E92D6B1" w14:textId="77777777" w:rsidR="005A0CE3" w:rsidRPr="00CB5B89" w:rsidRDefault="005A0CE3" w:rsidP="005A0CE3">
      <w:pPr>
        <w:pStyle w:val="Heading2"/>
        <w:rPr>
          <w:sz w:val="24"/>
          <w:szCs w:val="24"/>
        </w:rPr>
      </w:pPr>
      <w:r w:rsidRPr="00CB5B89">
        <w:rPr>
          <w:sz w:val="24"/>
          <w:szCs w:val="24"/>
        </w:rPr>
        <w:t>If a household member is ill</w:t>
      </w:r>
    </w:p>
    <w:p w14:paraId="224306D7" w14:textId="77777777" w:rsidR="005A0CE3" w:rsidRPr="005A0CE3" w:rsidRDefault="005A0CE3" w:rsidP="005A0CE3">
      <w:pPr>
        <w:rPr>
          <w:sz w:val="24"/>
          <w:szCs w:val="24"/>
        </w:rPr>
      </w:pPr>
      <w:r w:rsidRPr="005A0CE3">
        <w:rPr>
          <w:sz w:val="24"/>
          <w:szCs w:val="24"/>
        </w:rPr>
        <w:t>Infection can still spread through household members even if they’re not part of childcare.</w:t>
      </w:r>
    </w:p>
    <w:p w14:paraId="006A24F9" w14:textId="77777777" w:rsidR="005A0CE3" w:rsidRPr="005A0CE3" w:rsidRDefault="005A0CE3" w:rsidP="005A0CE3">
      <w:pPr>
        <w:numPr>
          <w:ilvl w:val="0"/>
          <w:numId w:val="23"/>
        </w:numPr>
        <w:rPr>
          <w:sz w:val="24"/>
          <w:szCs w:val="24"/>
        </w:rPr>
      </w:pPr>
      <w:r w:rsidRPr="005A0CE3">
        <w:rPr>
          <w:sz w:val="24"/>
          <w:szCs w:val="24"/>
        </w:rPr>
        <w:t>If someone in our home is unwell with an infectious condition, we’ll assess the risk and decide whether we can stay open.</w:t>
      </w:r>
    </w:p>
    <w:p w14:paraId="03192726" w14:textId="77777777" w:rsidR="005A0CE3" w:rsidRPr="005A0CE3" w:rsidRDefault="005A0CE3" w:rsidP="005A0CE3">
      <w:pPr>
        <w:numPr>
          <w:ilvl w:val="0"/>
          <w:numId w:val="23"/>
        </w:numPr>
        <w:rPr>
          <w:sz w:val="24"/>
          <w:szCs w:val="24"/>
        </w:rPr>
      </w:pPr>
      <w:r w:rsidRPr="005A0CE3">
        <w:rPr>
          <w:sz w:val="24"/>
          <w:szCs w:val="24"/>
        </w:rPr>
        <w:t>If we remain open, we will inform you so you can decide whether to attend.</w:t>
      </w:r>
    </w:p>
    <w:p w14:paraId="76FF833E" w14:textId="77777777" w:rsidR="005A0CE3" w:rsidRDefault="005A0CE3" w:rsidP="005A0CE3">
      <w:pPr>
        <w:numPr>
          <w:ilvl w:val="0"/>
          <w:numId w:val="23"/>
        </w:numPr>
        <w:rPr>
          <w:sz w:val="24"/>
          <w:szCs w:val="24"/>
        </w:rPr>
      </w:pPr>
      <w:r w:rsidRPr="005A0CE3">
        <w:rPr>
          <w:sz w:val="24"/>
          <w:szCs w:val="24"/>
        </w:rPr>
        <w:t>If we close, the standard illness fee policy will apply.</w:t>
      </w:r>
    </w:p>
    <w:p w14:paraId="25DDFEA4" w14:textId="77777777" w:rsidR="00CB5B89" w:rsidRDefault="00CB5B89" w:rsidP="00CB5B89">
      <w:pPr>
        <w:rPr>
          <w:sz w:val="24"/>
          <w:szCs w:val="24"/>
        </w:rPr>
      </w:pPr>
    </w:p>
    <w:p w14:paraId="2399D0E1" w14:textId="77777777" w:rsidR="00CB5B89" w:rsidRDefault="00CB5B89" w:rsidP="00CB5B89">
      <w:pPr>
        <w:rPr>
          <w:sz w:val="24"/>
          <w:szCs w:val="24"/>
        </w:rPr>
      </w:pPr>
    </w:p>
    <w:p w14:paraId="12E8AA7B" w14:textId="77777777" w:rsidR="00CB5B89" w:rsidRPr="00CB5B89" w:rsidRDefault="00CB5B89" w:rsidP="00CB5B89">
      <w:pPr>
        <w:rPr>
          <w:sz w:val="24"/>
          <w:szCs w:val="24"/>
        </w:rPr>
      </w:pPr>
    </w:p>
    <w:p w14:paraId="682169ED" w14:textId="77777777" w:rsidR="00CB5B89" w:rsidRPr="00CB5B89" w:rsidRDefault="00CB5B89" w:rsidP="00CB5B89">
      <w:pPr>
        <w:pStyle w:val="Heading2"/>
        <w:rPr>
          <w:sz w:val="24"/>
          <w:szCs w:val="24"/>
        </w:rPr>
      </w:pPr>
      <w:r w:rsidRPr="00CB5B89">
        <w:rPr>
          <w:sz w:val="24"/>
          <w:szCs w:val="24"/>
        </w:rPr>
        <w:t>Hygiene and PPE</w:t>
      </w:r>
    </w:p>
    <w:p w14:paraId="64E9A6D3" w14:textId="77777777" w:rsidR="00CB5B89" w:rsidRPr="00CB5B89" w:rsidRDefault="00CB5B89" w:rsidP="00CB5B89">
      <w:pPr>
        <w:rPr>
          <w:sz w:val="24"/>
          <w:szCs w:val="24"/>
        </w:rPr>
      </w:pPr>
      <w:r w:rsidRPr="00CB5B89">
        <w:rPr>
          <w:sz w:val="24"/>
          <w:szCs w:val="24"/>
        </w:rPr>
        <w:t>Good hygiene is a key part of our daily routine and helps limit the spread of illness.</w:t>
      </w:r>
    </w:p>
    <w:p w14:paraId="72B1E4E9" w14:textId="77777777" w:rsidR="00CB5B89" w:rsidRPr="00CB5B89" w:rsidRDefault="00CB5B89" w:rsidP="00CB5B89">
      <w:pPr>
        <w:numPr>
          <w:ilvl w:val="0"/>
          <w:numId w:val="36"/>
        </w:numPr>
        <w:rPr>
          <w:sz w:val="24"/>
          <w:szCs w:val="24"/>
        </w:rPr>
      </w:pPr>
      <w:r w:rsidRPr="00CB5B89">
        <w:rPr>
          <w:sz w:val="24"/>
          <w:szCs w:val="24"/>
        </w:rPr>
        <w:t xml:space="preserve">We wear gloves and aprons when changing nappies, dealing with </w:t>
      </w:r>
      <w:r w:rsidRPr="00CB5B89">
        <w:rPr>
          <w:sz w:val="24"/>
          <w:szCs w:val="24"/>
        </w:rPr>
        <w:t>sickness or cleaning bodily fluids.</w:t>
      </w:r>
    </w:p>
    <w:p w14:paraId="2DA7ACF1" w14:textId="77777777" w:rsidR="00CB5B89" w:rsidRPr="00CB5B89" w:rsidRDefault="00CB5B89" w:rsidP="00CB5B89">
      <w:pPr>
        <w:numPr>
          <w:ilvl w:val="0"/>
          <w:numId w:val="36"/>
        </w:numPr>
        <w:rPr>
          <w:sz w:val="24"/>
          <w:szCs w:val="24"/>
        </w:rPr>
      </w:pPr>
      <w:r w:rsidRPr="00CB5B89">
        <w:rPr>
          <w:sz w:val="24"/>
          <w:szCs w:val="24"/>
        </w:rPr>
        <w:t xml:space="preserve">Hands are washed </w:t>
      </w:r>
      <w:r w:rsidRPr="00CB5B89">
        <w:rPr>
          <w:b/>
          <w:bCs/>
          <w:sz w:val="24"/>
          <w:szCs w:val="24"/>
        </w:rPr>
        <w:t>before and after</w:t>
      </w:r>
      <w:r w:rsidRPr="00CB5B89">
        <w:rPr>
          <w:sz w:val="24"/>
          <w:szCs w:val="24"/>
        </w:rPr>
        <w:t xml:space="preserve"> meals, toileting, and all care routines.</w:t>
      </w:r>
    </w:p>
    <w:p w14:paraId="14A25B6A" w14:textId="77777777" w:rsidR="00CB5B89" w:rsidRPr="00CB5B89" w:rsidRDefault="00CB5B89" w:rsidP="00CB5B89">
      <w:pPr>
        <w:numPr>
          <w:ilvl w:val="0"/>
          <w:numId w:val="36"/>
        </w:numPr>
        <w:rPr>
          <w:sz w:val="24"/>
          <w:szCs w:val="24"/>
        </w:rPr>
      </w:pPr>
      <w:r w:rsidRPr="00CB5B89">
        <w:rPr>
          <w:sz w:val="24"/>
          <w:szCs w:val="24"/>
        </w:rPr>
        <w:t>Children are encouraged to wash their hands properly and use tissues to catch coughs and sneezes.</w:t>
      </w:r>
    </w:p>
    <w:p w14:paraId="3399BE63" w14:textId="77777777" w:rsidR="00CB5B89" w:rsidRPr="00CB5B89" w:rsidRDefault="00CB5B89" w:rsidP="00CB5B89">
      <w:pPr>
        <w:numPr>
          <w:ilvl w:val="0"/>
          <w:numId w:val="36"/>
        </w:numPr>
        <w:rPr>
          <w:sz w:val="24"/>
          <w:szCs w:val="24"/>
        </w:rPr>
      </w:pPr>
      <w:r w:rsidRPr="00CB5B89">
        <w:rPr>
          <w:sz w:val="24"/>
          <w:szCs w:val="24"/>
        </w:rPr>
        <w:t>Toys, surfaces and shared equipment are cleaned regularly and more often during outbreaks.</w:t>
      </w:r>
    </w:p>
    <w:p w14:paraId="7327CD36" w14:textId="77777777" w:rsidR="00CB5B89" w:rsidRPr="005A0CE3" w:rsidRDefault="00CB5B89" w:rsidP="00CB5B89">
      <w:pPr>
        <w:rPr>
          <w:sz w:val="24"/>
          <w:szCs w:val="24"/>
        </w:rPr>
      </w:pPr>
    </w:p>
    <w:p w14:paraId="0D9729B1" w14:textId="77777777" w:rsidR="005A0CE3" w:rsidRPr="00CB5B89" w:rsidRDefault="005A0CE3" w:rsidP="005A0CE3">
      <w:pPr>
        <w:pStyle w:val="Heading2"/>
        <w:rPr>
          <w:sz w:val="24"/>
          <w:szCs w:val="24"/>
        </w:rPr>
      </w:pPr>
      <w:r w:rsidRPr="00CB5B89">
        <w:rPr>
          <w:sz w:val="24"/>
          <w:szCs w:val="24"/>
        </w:rPr>
        <w:t>Fees during illness or closure</w:t>
      </w:r>
    </w:p>
    <w:p w14:paraId="7B271F73" w14:textId="77777777" w:rsidR="005A0CE3" w:rsidRPr="005A0CE3" w:rsidRDefault="005A0CE3" w:rsidP="005A0CE3">
      <w:pPr>
        <w:rPr>
          <w:sz w:val="24"/>
          <w:szCs w:val="24"/>
        </w:rPr>
      </w:pPr>
      <w:r w:rsidRPr="005A0CE3">
        <w:rPr>
          <w:sz w:val="24"/>
          <w:szCs w:val="24"/>
        </w:rPr>
        <w:t>Our fee structure supports fairness for both families and our small business.</w:t>
      </w:r>
    </w:p>
    <w:p w14:paraId="26EE68CE" w14:textId="77777777" w:rsidR="005A0CE3" w:rsidRPr="005A0CE3" w:rsidRDefault="005A0CE3" w:rsidP="005A0CE3">
      <w:pPr>
        <w:numPr>
          <w:ilvl w:val="0"/>
          <w:numId w:val="24"/>
        </w:numPr>
        <w:rPr>
          <w:sz w:val="24"/>
          <w:szCs w:val="24"/>
        </w:rPr>
      </w:pPr>
      <w:r w:rsidRPr="005A0CE3">
        <w:rPr>
          <w:sz w:val="24"/>
          <w:szCs w:val="24"/>
        </w:rPr>
        <w:t xml:space="preserve">If your child is ill and does not attend, </w:t>
      </w:r>
      <w:r w:rsidRPr="005A0CE3">
        <w:rPr>
          <w:b/>
          <w:bCs/>
          <w:sz w:val="24"/>
          <w:szCs w:val="24"/>
        </w:rPr>
        <w:t>50% of fees are still charged</w:t>
      </w:r>
      <w:r w:rsidRPr="005A0CE3">
        <w:rPr>
          <w:sz w:val="24"/>
          <w:szCs w:val="24"/>
        </w:rPr>
        <w:t>.</w:t>
      </w:r>
    </w:p>
    <w:p w14:paraId="23375B37" w14:textId="77777777" w:rsidR="005A0CE3" w:rsidRPr="005A0CE3" w:rsidRDefault="005A0CE3" w:rsidP="005A0CE3">
      <w:pPr>
        <w:numPr>
          <w:ilvl w:val="0"/>
          <w:numId w:val="24"/>
        </w:numPr>
        <w:rPr>
          <w:sz w:val="24"/>
          <w:szCs w:val="24"/>
        </w:rPr>
      </w:pPr>
      <w:r w:rsidRPr="005A0CE3">
        <w:rPr>
          <w:sz w:val="24"/>
          <w:szCs w:val="24"/>
        </w:rPr>
        <w:t xml:space="preserve">If we are closed due to childminder illness, we charge </w:t>
      </w:r>
      <w:r w:rsidRPr="005A0CE3">
        <w:rPr>
          <w:b/>
          <w:bCs/>
          <w:sz w:val="24"/>
          <w:szCs w:val="24"/>
        </w:rPr>
        <w:t>50% of fees</w:t>
      </w:r>
      <w:r w:rsidRPr="005A0CE3">
        <w:rPr>
          <w:sz w:val="24"/>
          <w:szCs w:val="24"/>
        </w:rPr>
        <w:t>.</w:t>
      </w:r>
    </w:p>
    <w:p w14:paraId="76F47C5F" w14:textId="0DB84B0B" w:rsidR="005A0CE3" w:rsidRDefault="005A0CE3" w:rsidP="005A0CE3">
      <w:pPr>
        <w:numPr>
          <w:ilvl w:val="0"/>
          <w:numId w:val="24"/>
        </w:numPr>
        <w:rPr>
          <w:sz w:val="24"/>
          <w:szCs w:val="24"/>
        </w:rPr>
      </w:pPr>
      <w:r w:rsidRPr="005A0CE3">
        <w:rPr>
          <w:sz w:val="24"/>
          <w:szCs w:val="24"/>
        </w:rPr>
        <w:t xml:space="preserve">If we are legally required to close due to a public health incident (e.g. COVID-19), fees cannot be enforced, but we may request a </w:t>
      </w:r>
      <w:r w:rsidRPr="005A0CE3">
        <w:rPr>
          <w:b/>
          <w:bCs/>
          <w:sz w:val="24"/>
          <w:szCs w:val="24"/>
        </w:rPr>
        <w:t>voluntary contribution</w:t>
      </w:r>
      <w:r w:rsidRPr="005A0CE3">
        <w:rPr>
          <w:sz w:val="24"/>
          <w:szCs w:val="24"/>
        </w:rPr>
        <w:t xml:space="preserve"> to retain your space.</w:t>
      </w:r>
    </w:p>
    <w:p w14:paraId="09F0FB4F" w14:textId="77777777" w:rsidR="00CB5B89" w:rsidRDefault="00CB5B89" w:rsidP="00CB5B89">
      <w:pPr>
        <w:ind w:left="720"/>
        <w:rPr>
          <w:sz w:val="24"/>
          <w:szCs w:val="24"/>
        </w:rPr>
      </w:pPr>
    </w:p>
    <w:p w14:paraId="4AB7DDA1" w14:textId="77777777" w:rsidR="006647E1" w:rsidRDefault="006647E1" w:rsidP="00CB5B89">
      <w:pPr>
        <w:ind w:left="720"/>
        <w:rPr>
          <w:sz w:val="24"/>
          <w:szCs w:val="24"/>
        </w:rPr>
      </w:pPr>
    </w:p>
    <w:p w14:paraId="402C9F0F" w14:textId="77777777" w:rsidR="006647E1" w:rsidRPr="005A0CE3" w:rsidRDefault="006647E1" w:rsidP="00CB5B89">
      <w:pPr>
        <w:ind w:left="720"/>
        <w:rPr>
          <w:sz w:val="24"/>
          <w:szCs w:val="24"/>
        </w:rPr>
      </w:pPr>
    </w:p>
    <w:p w14:paraId="1C544199" w14:textId="77777777" w:rsidR="005A0CE3" w:rsidRPr="00CB5B89" w:rsidRDefault="005A0CE3" w:rsidP="005A0CE3">
      <w:pPr>
        <w:pStyle w:val="Heading2"/>
        <w:rPr>
          <w:sz w:val="24"/>
          <w:szCs w:val="24"/>
        </w:rPr>
      </w:pPr>
      <w:r w:rsidRPr="00CB5B89">
        <w:rPr>
          <w:sz w:val="24"/>
          <w:szCs w:val="24"/>
        </w:rPr>
        <w:lastRenderedPageBreak/>
        <w:t>What if you can’t find childcare?</w:t>
      </w:r>
    </w:p>
    <w:p w14:paraId="67655270" w14:textId="77777777" w:rsidR="005A0CE3" w:rsidRPr="005A0CE3" w:rsidRDefault="005A0CE3" w:rsidP="005A0CE3">
      <w:pPr>
        <w:rPr>
          <w:sz w:val="24"/>
          <w:szCs w:val="24"/>
        </w:rPr>
      </w:pPr>
      <w:r w:rsidRPr="005A0CE3">
        <w:rPr>
          <w:sz w:val="24"/>
          <w:szCs w:val="24"/>
        </w:rPr>
        <w:t>If we are closed or your child is unwell, you may be able to take time off work to care for them.</w:t>
      </w:r>
    </w:p>
    <w:p w14:paraId="351873F2" w14:textId="77777777" w:rsidR="005A0CE3" w:rsidRPr="005A0CE3" w:rsidRDefault="005A0CE3" w:rsidP="005A0CE3">
      <w:pPr>
        <w:numPr>
          <w:ilvl w:val="0"/>
          <w:numId w:val="25"/>
        </w:numPr>
        <w:rPr>
          <w:sz w:val="24"/>
          <w:szCs w:val="24"/>
        </w:rPr>
      </w:pPr>
      <w:r w:rsidRPr="005A0CE3">
        <w:rPr>
          <w:sz w:val="24"/>
          <w:szCs w:val="24"/>
        </w:rPr>
        <w:t xml:space="preserve">You may be eligible for </w:t>
      </w:r>
      <w:r w:rsidRPr="005A0CE3">
        <w:rPr>
          <w:b/>
          <w:bCs/>
          <w:sz w:val="24"/>
          <w:szCs w:val="24"/>
        </w:rPr>
        <w:t>dependants leave</w:t>
      </w:r>
      <w:r w:rsidRPr="005A0CE3">
        <w:rPr>
          <w:sz w:val="24"/>
          <w:szCs w:val="24"/>
        </w:rPr>
        <w:t xml:space="preserve">, </w:t>
      </w:r>
      <w:r w:rsidRPr="005A0CE3">
        <w:rPr>
          <w:b/>
          <w:bCs/>
          <w:sz w:val="24"/>
          <w:szCs w:val="24"/>
        </w:rPr>
        <w:t>parental leave</w:t>
      </w:r>
      <w:r w:rsidRPr="005A0CE3">
        <w:rPr>
          <w:sz w:val="24"/>
          <w:szCs w:val="24"/>
        </w:rPr>
        <w:t xml:space="preserve">, or </w:t>
      </w:r>
      <w:r w:rsidRPr="005A0CE3">
        <w:rPr>
          <w:b/>
          <w:bCs/>
          <w:sz w:val="24"/>
          <w:szCs w:val="24"/>
        </w:rPr>
        <w:t>compassionate leave</w:t>
      </w:r>
      <w:r w:rsidRPr="005A0CE3">
        <w:rPr>
          <w:sz w:val="24"/>
          <w:szCs w:val="24"/>
        </w:rPr>
        <w:t>.</w:t>
      </w:r>
    </w:p>
    <w:p w14:paraId="0624DBEA" w14:textId="77777777" w:rsidR="005A0CE3" w:rsidRPr="005A0CE3" w:rsidRDefault="005A0CE3" w:rsidP="005A0CE3">
      <w:pPr>
        <w:numPr>
          <w:ilvl w:val="0"/>
          <w:numId w:val="25"/>
        </w:numPr>
        <w:rPr>
          <w:sz w:val="24"/>
          <w:szCs w:val="24"/>
        </w:rPr>
      </w:pPr>
      <w:r w:rsidRPr="005A0CE3">
        <w:rPr>
          <w:sz w:val="24"/>
          <w:szCs w:val="24"/>
        </w:rPr>
        <w:t>Your employer might pay you, but they aren’t required to—check your contract or HR policy.</w:t>
      </w:r>
    </w:p>
    <w:p w14:paraId="0238D651" w14:textId="35646C7F" w:rsidR="005A0CE3" w:rsidRDefault="005A0CE3" w:rsidP="005A0CE3">
      <w:pPr>
        <w:numPr>
          <w:ilvl w:val="0"/>
          <w:numId w:val="25"/>
        </w:numPr>
        <w:rPr>
          <w:sz w:val="24"/>
          <w:szCs w:val="24"/>
        </w:rPr>
      </w:pPr>
      <w:r w:rsidRPr="005A0CE3">
        <w:rPr>
          <w:sz w:val="24"/>
          <w:szCs w:val="24"/>
        </w:rPr>
        <w:t>More details can be found on gov.uk.</w:t>
      </w:r>
    </w:p>
    <w:p w14:paraId="48910700" w14:textId="77777777" w:rsidR="00CB5B89" w:rsidRPr="005A0CE3" w:rsidRDefault="00CB5B89" w:rsidP="0067087E">
      <w:pPr>
        <w:rPr>
          <w:sz w:val="24"/>
          <w:szCs w:val="24"/>
        </w:rPr>
      </w:pPr>
    </w:p>
    <w:p w14:paraId="781584DE" w14:textId="77777777" w:rsidR="005A0CE3" w:rsidRPr="00CB5B89" w:rsidRDefault="005A0CE3" w:rsidP="00CB5B89">
      <w:pPr>
        <w:pStyle w:val="Heading2"/>
        <w:rPr>
          <w:sz w:val="24"/>
          <w:szCs w:val="24"/>
        </w:rPr>
      </w:pPr>
      <w:r w:rsidRPr="00CB5B89">
        <w:rPr>
          <w:sz w:val="24"/>
          <w:szCs w:val="24"/>
        </w:rPr>
        <w:t>Infection control best practice</w:t>
      </w:r>
    </w:p>
    <w:p w14:paraId="6C971E53" w14:textId="77777777" w:rsidR="005A0CE3" w:rsidRPr="005A0CE3" w:rsidRDefault="005A0CE3" w:rsidP="005A0CE3">
      <w:pPr>
        <w:rPr>
          <w:sz w:val="24"/>
          <w:szCs w:val="24"/>
        </w:rPr>
      </w:pPr>
      <w:r w:rsidRPr="005A0CE3">
        <w:rPr>
          <w:sz w:val="24"/>
          <w:szCs w:val="24"/>
        </w:rPr>
        <w:t>Government guidance on hygiene and outbreaks has also been strengthened.</w:t>
      </w:r>
    </w:p>
    <w:p w14:paraId="7C7342B8" w14:textId="77777777" w:rsidR="005A0CE3" w:rsidRPr="005A0CE3" w:rsidRDefault="005A0CE3" w:rsidP="005A0CE3">
      <w:pPr>
        <w:numPr>
          <w:ilvl w:val="0"/>
          <w:numId w:val="29"/>
        </w:numPr>
        <w:rPr>
          <w:sz w:val="24"/>
          <w:szCs w:val="24"/>
        </w:rPr>
      </w:pPr>
      <w:r w:rsidRPr="005A0CE3">
        <w:rPr>
          <w:sz w:val="24"/>
          <w:szCs w:val="24"/>
        </w:rPr>
        <w:t>We follow UKHSA’s updated health protection advice for early years settings.</w:t>
      </w:r>
    </w:p>
    <w:p w14:paraId="6CD394B0" w14:textId="77777777" w:rsidR="005A0CE3" w:rsidRPr="005A0CE3" w:rsidRDefault="005A0CE3" w:rsidP="005A0CE3">
      <w:pPr>
        <w:numPr>
          <w:ilvl w:val="0"/>
          <w:numId w:val="29"/>
        </w:numPr>
        <w:rPr>
          <w:sz w:val="24"/>
          <w:szCs w:val="24"/>
        </w:rPr>
      </w:pPr>
      <w:r w:rsidRPr="005A0CE3">
        <w:rPr>
          <w:sz w:val="24"/>
          <w:szCs w:val="24"/>
        </w:rPr>
        <w:t>This includes enhanced cleaning, PPE where appropriate, and safe disposal of bodily fluids.</w:t>
      </w:r>
    </w:p>
    <w:p w14:paraId="0BFC09EB" w14:textId="77777777" w:rsidR="005A0CE3" w:rsidRPr="005A0CE3" w:rsidRDefault="005A0CE3" w:rsidP="005A0CE3">
      <w:pPr>
        <w:numPr>
          <w:ilvl w:val="0"/>
          <w:numId w:val="29"/>
        </w:numPr>
        <w:rPr>
          <w:sz w:val="24"/>
          <w:szCs w:val="24"/>
        </w:rPr>
      </w:pPr>
      <w:r w:rsidRPr="005A0CE3">
        <w:rPr>
          <w:sz w:val="24"/>
          <w:szCs w:val="24"/>
        </w:rPr>
        <w:t>We will notify Public Health if we suspect an outbreak and follow their protocols.</w:t>
      </w:r>
    </w:p>
    <w:p w14:paraId="5F153816" w14:textId="676B6C0F" w:rsidR="005A0CE3" w:rsidRPr="005A0CE3" w:rsidRDefault="005A0CE3" w:rsidP="005A0CE3">
      <w:pPr>
        <w:rPr>
          <w:sz w:val="24"/>
          <w:szCs w:val="24"/>
        </w:rPr>
      </w:pPr>
    </w:p>
    <w:p w14:paraId="06B4405B" w14:textId="08A54B8C" w:rsidR="00E12231" w:rsidRPr="00CB5B89" w:rsidRDefault="005A0CE3" w:rsidP="00CB5B89">
      <w:pPr>
        <w:pStyle w:val="Heading1"/>
        <w:rPr>
          <w:sz w:val="24"/>
          <w:szCs w:val="24"/>
        </w:rPr>
      </w:pPr>
      <w:r w:rsidRPr="00CB5B89">
        <w:rPr>
          <w:sz w:val="24"/>
          <w:szCs w:val="24"/>
        </w:rPr>
        <w:t xml:space="preserve">Updated: </w:t>
      </w:r>
      <w:r w:rsidR="0067087E">
        <w:rPr>
          <w:sz w:val="24"/>
          <w:szCs w:val="24"/>
        </w:rPr>
        <w:t>may 2026</w:t>
      </w:r>
      <w:r w:rsidRPr="00CB5B89">
        <w:rPr>
          <w:sz w:val="24"/>
          <w:szCs w:val="24"/>
        </w:rPr>
        <w:br/>
        <w:t xml:space="preserve">Review due: </w:t>
      </w:r>
      <w:r w:rsidR="0067087E">
        <w:rPr>
          <w:sz w:val="24"/>
          <w:szCs w:val="24"/>
        </w:rPr>
        <w:t>may 2027</w:t>
      </w:r>
    </w:p>
    <w:sectPr w:rsidR="00E12231" w:rsidRPr="00CB5B89" w:rsidSect="00CA0908">
      <w:headerReference w:type="default" r:id="rId7"/>
      <w:foot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71E2A" w14:textId="77777777" w:rsidR="00C249E1" w:rsidRDefault="00C249E1" w:rsidP="00D132B7">
      <w:pPr>
        <w:spacing w:after="0" w:line="240" w:lineRule="auto"/>
      </w:pPr>
      <w:r>
        <w:separator/>
      </w:r>
    </w:p>
  </w:endnote>
  <w:endnote w:type="continuationSeparator" w:id="0">
    <w:p w14:paraId="16EEBE42" w14:textId="77777777" w:rsidR="00C249E1" w:rsidRDefault="00C249E1" w:rsidP="00D1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65E02" w14:textId="5F5230DF" w:rsidR="00D132B7" w:rsidRDefault="00EA646B">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DA0DC" w14:textId="77777777" w:rsidR="00C249E1" w:rsidRDefault="00C249E1" w:rsidP="00D132B7">
      <w:pPr>
        <w:spacing w:after="0" w:line="240" w:lineRule="auto"/>
      </w:pPr>
      <w:r>
        <w:separator/>
      </w:r>
    </w:p>
  </w:footnote>
  <w:footnote w:type="continuationSeparator" w:id="0">
    <w:p w14:paraId="4C151F37" w14:textId="77777777" w:rsidR="00C249E1" w:rsidRDefault="00C249E1" w:rsidP="00D1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670DF" w14:textId="24A5C1CB" w:rsidR="00D132B7" w:rsidRDefault="00D132B7">
    <w:pPr>
      <w:pStyle w:val="Header"/>
    </w:pPr>
    <w:r>
      <w:t>Ashleigh &amp; Claire Childminding Policies</w:t>
    </w:r>
    <w:r>
      <w:tab/>
    </w:r>
    <w:r>
      <w:tab/>
      <w:t>Illness and Infection Control Policy and Procedure</w:t>
    </w:r>
  </w:p>
  <w:p w14:paraId="0B12EFC4" w14:textId="77777777" w:rsidR="00D132B7" w:rsidRDefault="00D13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2352"/>
    <w:multiLevelType w:val="multilevel"/>
    <w:tmpl w:val="578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455C7"/>
    <w:multiLevelType w:val="multilevel"/>
    <w:tmpl w:val="10D2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571B2"/>
    <w:multiLevelType w:val="multilevel"/>
    <w:tmpl w:val="06E6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621AE"/>
    <w:multiLevelType w:val="multilevel"/>
    <w:tmpl w:val="8EF0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01D0A"/>
    <w:multiLevelType w:val="multilevel"/>
    <w:tmpl w:val="6DD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349E0"/>
    <w:multiLevelType w:val="multilevel"/>
    <w:tmpl w:val="AE50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B662F"/>
    <w:multiLevelType w:val="multilevel"/>
    <w:tmpl w:val="AFC0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40892"/>
    <w:multiLevelType w:val="multilevel"/>
    <w:tmpl w:val="12B4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B2A04"/>
    <w:multiLevelType w:val="multilevel"/>
    <w:tmpl w:val="0D6C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90EF3"/>
    <w:multiLevelType w:val="multilevel"/>
    <w:tmpl w:val="4E1E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13E81"/>
    <w:multiLevelType w:val="multilevel"/>
    <w:tmpl w:val="2D78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35B3E"/>
    <w:multiLevelType w:val="multilevel"/>
    <w:tmpl w:val="2E3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2712DA"/>
    <w:multiLevelType w:val="multilevel"/>
    <w:tmpl w:val="EA00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30B23"/>
    <w:multiLevelType w:val="multilevel"/>
    <w:tmpl w:val="C34C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24B39"/>
    <w:multiLevelType w:val="multilevel"/>
    <w:tmpl w:val="283E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2547D"/>
    <w:multiLevelType w:val="multilevel"/>
    <w:tmpl w:val="FEE2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C46B1"/>
    <w:multiLevelType w:val="multilevel"/>
    <w:tmpl w:val="7C2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A0CA6"/>
    <w:multiLevelType w:val="multilevel"/>
    <w:tmpl w:val="C1EE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86BC2"/>
    <w:multiLevelType w:val="multilevel"/>
    <w:tmpl w:val="8E54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5271F"/>
    <w:multiLevelType w:val="multilevel"/>
    <w:tmpl w:val="10BC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538D1"/>
    <w:multiLevelType w:val="multilevel"/>
    <w:tmpl w:val="C678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153A8"/>
    <w:multiLevelType w:val="multilevel"/>
    <w:tmpl w:val="3888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B0900"/>
    <w:multiLevelType w:val="multilevel"/>
    <w:tmpl w:val="EC2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1A334E"/>
    <w:multiLevelType w:val="multilevel"/>
    <w:tmpl w:val="E94E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86DD1"/>
    <w:multiLevelType w:val="multilevel"/>
    <w:tmpl w:val="8A58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64D39"/>
    <w:multiLevelType w:val="multilevel"/>
    <w:tmpl w:val="A4FC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F391E"/>
    <w:multiLevelType w:val="multilevel"/>
    <w:tmpl w:val="E6D8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1E081A"/>
    <w:multiLevelType w:val="multilevel"/>
    <w:tmpl w:val="FE98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C3C51"/>
    <w:multiLevelType w:val="multilevel"/>
    <w:tmpl w:val="3C36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99027F"/>
    <w:multiLevelType w:val="multilevel"/>
    <w:tmpl w:val="EB0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C0F08"/>
    <w:multiLevelType w:val="multilevel"/>
    <w:tmpl w:val="BC1E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B62EE"/>
    <w:multiLevelType w:val="multilevel"/>
    <w:tmpl w:val="37CE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34DC8"/>
    <w:multiLevelType w:val="multilevel"/>
    <w:tmpl w:val="83C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D3206"/>
    <w:multiLevelType w:val="multilevel"/>
    <w:tmpl w:val="8262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8127B"/>
    <w:multiLevelType w:val="multilevel"/>
    <w:tmpl w:val="7A44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E3100A"/>
    <w:multiLevelType w:val="multilevel"/>
    <w:tmpl w:val="27E4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0C0CDA"/>
    <w:multiLevelType w:val="multilevel"/>
    <w:tmpl w:val="76C4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71FA8"/>
    <w:multiLevelType w:val="multilevel"/>
    <w:tmpl w:val="4F30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917F71"/>
    <w:multiLevelType w:val="multilevel"/>
    <w:tmpl w:val="C2CA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079367">
    <w:abstractNumId w:val="20"/>
  </w:num>
  <w:num w:numId="2" w16cid:durableId="2100445685">
    <w:abstractNumId w:val="5"/>
  </w:num>
  <w:num w:numId="3" w16cid:durableId="254021016">
    <w:abstractNumId w:val="18"/>
  </w:num>
  <w:num w:numId="4" w16cid:durableId="433985418">
    <w:abstractNumId w:val="23"/>
  </w:num>
  <w:num w:numId="5" w16cid:durableId="1876775957">
    <w:abstractNumId w:val="17"/>
  </w:num>
  <w:num w:numId="6" w16cid:durableId="161046877">
    <w:abstractNumId w:val="32"/>
  </w:num>
  <w:num w:numId="7" w16cid:durableId="1578828623">
    <w:abstractNumId w:val="6"/>
  </w:num>
  <w:num w:numId="8" w16cid:durableId="259606531">
    <w:abstractNumId w:val="8"/>
  </w:num>
  <w:num w:numId="9" w16cid:durableId="2120029419">
    <w:abstractNumId w:val="36"/>
  </w:num>
  <w:num w:numId="10" w16cid:durableId="1357197054">
    <w:abstractNumId w:val="29"/>
  </w:num>
  <w:num w:numId="11" w16cid:durableId="13969178">
    <w:abstractNumId w:val="13"/>
  </w:num>
  <w:num w:numId="12" w16cid:durableId="2134446108">
    <w:abstractNumId w:val="34"/>
  </w:num>
  <w:num w:numId="13" w16cid:durableId="946890724">
    <w:abstractNumId w:val="30"/>
  </w:num>
  <w:num w:numId="14" w16cid:durableId="1756314974">
    <w:abstractNumId w:val="3"/>
  </w:num>
  <w:num w:numId="15" w16cid:durableId="879321915">
    <w:abstractNumId w:val="10"/>
  </w:num>
  <w:num w:numId="16" w16cid:durableId="2012487803">
    <w:abstractNumId w:val="4"/>
  </w:num>
  <w:num w:numId="17" w16cid:durableId="154732020">
    <w:abstractNumId w:val="27"/>
  </w:num>
  <w:num w:numId="18" w16cid:durableId="1213615657">
    <w:abstractNumId w:val="9"/>
  </w:num>
  <w:num w:numId="19" w16cid:durableId="1733695455">
    <w:abstractNumId w:val="22"/>
  </w:num>
  <w:num w:numId="20" w16cid:durableId="1232159515">
    <w:abstractNumId w:val="38"/>
  </w:num>
  <w:num w:numId="21" w16cid:durableId="1753310577">
    <w:abstractNumId w:val="11"/>
  </w:num>
  <w:num w:numId="22" w16cid:durableId="1115639824">
    <w:abstractNumId w:val="35"/>
  </w:num>
  <w:num w:numId="23" w16cid:durableId="631325156">
    <w:abstractNumId w:val="26"/>
  </w:num>
  <w:num w:numId="24" w16cid:durableId="2095279498">
    <w:abstractNumId w:val="37"/>
  </w:num>
  <w:num w:numId="25" w16cid:durableId="763648860">
    <w:abstractNumId w:val="12"/>
  </w:num>
  <w:num w:numId="26" w16cid:durableId="889616009">
    <w:abstractNumId w:val="14"/>
  </w:num>
  <w:num w:numId="27" w16cid:durableId="788474533">
    <w:abstractNumId w:val="25"/>
  </w:num>
  <w:num w:numId="28" w16cid:durableId="301691315">
    <w:abstractNumId w:val="21"/>
  </w:num>
  <w:num w:numId="29" w16cid:durableId="366413906">
    <w:abstractNumId w:val="19"/>
  </w:num>
  <w:num w:numId="30" w16cid:durableId="302657781">
    <w:abstractNumId w:val="0"/>
  </w:num>
  <w:num w:numId="31" w16cid:durableId="1937906715">
    <w:abstractNumId w:val="7"/>
  </w:num>
  <w:num w:numId="32" w16cid:durableId="1771778141">
    <w:abstractNumId w:val="24"/>
  </w:num>
  <w:num w:numId="33" w16cid:durableId="1428424620">
    <w:abstractNumId w:val="16"/>
  </w:num>
  <w:num w:numId="34" w16cid:durableId="1772890296">
    <w:abstractNumId w:val="28"/>
  </w:num>
  <w:num w:numId="35" w16cid:durableId="1364864639">
    <w:abstractNumId w:val="33"/>
  </w:num>
  <w:num w:numId="36" w16cid:durableId="1432047992">
    <w:abstractNumId w:val="31"/>
  </w:num>
  <w:num w:numId="37" w16cid:durableId="773138595">
    <w:abstractNumId w:val="2"/>
  </w:num>
  <w:num w:numId="38" w16cid:durableId="426971917">
    <w:abstractNumId w:val="15"/>
  </w:num>
  <w:num w:numId="39" w16cid:durableId="424036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41"/>
    <w:rsid w:val="000432B3"/>
    <w:rsid w:val="00053814"/>
    <w:rsid w:val="000E1B93"/>
    <w:rsid w:val="0012526B"/>
    <w:rsid w:val="00151F3E"/>
    <w:rsid w:val="00162A62"/>
    <w:rsid w:val="0017055A"/>
    <w:rsid w:val="001748F5"/>
    <w:rsid w:val="00190581"/>
    <w:rsid w:val="002360DC"/>
    <w:rsid w:val="0034698E"/>
    <w:rsid w:val="0043005D"/>
    <w:rsid w:val="00495EDF"/>
    <w:rsid w:val="004A19A3"/>
    <w:rsid w:val="004C7331"/>
    <w:rsid w:val="004F0BC3"/>
    <w:rsid w:val="005017E3"/>
    <w:rsid w:val="00571C5E"/>
    <w:rsid w:val="005723D5"/>
    <w:rsid w:val="005A0CE3"/>
    <w:rsid w:val="0063484F"/>
    <w:rsid w:val="006647E1"/>
    <w:rsid w:val="0067087E"/>
    <w:rsid w:val="006A4037"/>
    <w:rsid w:val="006C1653"/>
    <w:rsid w:val="00715591"/>
    <w:rsid w:val="00803993"/>
    <w:rsid w:val="00806EC6"/>
    <w:rsid w:val="00817B41"/>
    <w:rsid w:val="008B5A25"/>
    <w:rsid w:val="009B1034"/>
    <w:rsid w:val="009C5AB8"/>
    <w:rsid w:val="00AE5A46"/>
    <w:rsid w:val="00B15007"/>
    <w:rsid w:val="00BC2490"/>
    <w:rsid w:val="00C249E1"/>
    <w:rsid w:val="00C25DB0"/>
    <w:rsid w:val="00C64B0C"/>
    <w:rsid w:val="00CA0908"/>
    <w:rsid w:val="00CB5B89"/>
    <w:rsid w:val="00D132B7"/>
    <w:rsid w:val="00E12231"/>
    <w:rsid w:val="00E6054F"/>
    <w:rsid w:val="00EA6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3267"/>
  <w15:chartTrackingRefBased/>
  <w15:docId w15:val="{8F39D404-5910-4CA0-8EE4-FEAC8A3E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81"/>
  </w:style>
  <w:style w:type="paragraph" w:styleId="Heading1">
    <w:name w:val="heading 1"/>
    <w:basedOn w:val="Normal"/>
    <w:next w:val="Normal"/>
    <w:link w:val="Heading1Char"/>
    <w:uiPriority w:val="9"/>
    <w:qFormat/>
    <w:rsid w:val="0019058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9058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90581"/>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190581"/>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190581"/>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190581"/>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190581"/>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19058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9058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581"/>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19058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190581"/>
    <w:rPr>
      <w:caps/>
      <w:color w:val="0A2F40" w:themeColor="accent1" w:themeShade="7F"/>
      <w:spacing w:val="15"/>
    </w:rPr>
  </w:style>
  <w:style w:type="character" w:customStyle="1" w:styleId="Heading4Char">
    <w:name w:val="Heading 4 Char"/>
    <w:basedOn w:val="DefaultParagraphFont"/>
    <w:link w:val="Heading4"/>
    <w:uiPriority w:val="9"/>
    <w:semiHidden/>
    <w:rsid w:val="00190581"/>
    <w:rPr>
      <w:caps/>
      <w:color w:val="0F4761" w:themeColor="accent1" w:themeShade="BF"/>
      <w:spacing w:val="10"/>
    </w:rPr>
  </w:style>
  <w:style w:type="character" w:customStyle="1" w:styleId="Heading5Char">
    <w:name w:val="Heading 5 Char"/>
    <w:basedOn w:val="DefaultParagraphFont"/>
    <w:link w:val="Heading5"/>
    <w:uiPriority w:val="9"/>
    <w:semiHidden/>
    <w:rsid w:val="00190581"/>
    <w:rPr>
      <w:caps/>
      <w:color w:val="0F4761" w:themeColor="accent1" w:themeShade="BF"/>
      <w:spacing w:val="10"/>
    </w:rPr>
  </w:style>
  <w:style w:type="character" w:customStyle="1" w:styleId="Heading6Char">
    <w:name w:val="Heading 6 Char"/>
    <w:basedOn w:val="DefaultParagraphFont"/>
    <w:link w:val="Heading6"/>
    <w:uiPriority w:val="9"/>
    <w:semiHidden/>
    <w:rsid w:val="00190581"/>
    <w:rPr>
      <w:caps/>
      <w:color w:val="0F4761" w:themeColor="accent1" w:themeShade="BF"/>
      <w:spacing w:val="10"/>
    </w:rPr>
  </w:style>
  <w:style w:type="character" w:customStyle="1" w:styleId="Heading7Char">
    <w:name w:val="Heading 7 Char"/>
    <w:basedOn w:val="DefaultParagraphFont"/>
    <w:link w:val="Heading7"/>
    <w:uiPriority w:val="9"/>
    <w:semiHidden/>
    <w:rsid w:val="00190581"/>
    <w:rPr>
      <w:caps/>
      <w:color w:val="0F4761" w:themeColor="accent1" w:themeShade="BF"/>
      <w:spacing w:val="10"/>
    </w:rPr>
  </w:style>
  <w:style w:type="character" w:customStyle="1" w:styleId="Heading8Char">
    <w:name w:val="Heading 8 Char"/>
    <w:basedOn w:val="DefaultParagraphFont"/>
    <w:link w:val="Heading8"/>
    <w:uiPriority w:val="9"/>
    <w:semiHidden/>
    <w:rsid w:val="00190581"/>
    <w:rPr>
      <w:caps/>
      <w:spacing w:val="10"/>
      <w:sz w:val="18"/>
      <w:szCs w:val="18"/>
    </w:rPr>
  </w:style>
  <w:style w:type="character" w:customStyle="1" w:styleId="Heading9Char">
    <w:name w:val="Heading 9 Char"/>
    <w:basedOn w:val="DefaultParagraphFont"/>
    <w:link w:val="Heading9"/>
    <w:uiPriority w:val="9"/>
    <w:semiHidden/>
    <w:rsid w:val="00190581"/>
    <w:rPr>
      <w:i/>
      <w:iCs/>
      <w:caps/>
      <w:spacing w:val="10"/>
      <w:sz w:val="18"/>
      <w:szCs w:val="18"/>
    </w:rPr>
  </w:style>
  <w:style w:type="paragraph" w:styleId="Title">
    <w:name w:val="Title"/>
    <w:basedOn w:val="Normal"/>
    <w:next w:val="Normal"/>
    <w:link w:val="TitleChar"/>
    <w:uiPriority w:val="10"/>
    <w:qFormat/>
    <w:rsid w:val="00190581"/>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190581"/>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19058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90581"/>
    <w:rPr>
      <w:caps/>
      <w:color w:val="595959" w:themeColor="text1" w:themeTint="A6"/>
      <w:spacing w:val="10"/>
      <w:sz w:val="21"/>
      <w:szCs w:val="21"/>
    </w:rPr>
  </w:style>
  <w:style w:type="paragraph" w:styleId="Quote">
    <w:name w:val="Quote"/>
    <w:basedOn w:val="Normal"/>
    <w:next w:val="Normal"/>
    <w:link w:val="QuoteChar"/>
    <w:uiPriority w:val="29"/>
    <w:qFormat/>
    <w:rsid w:val="00190581"/>
    <w:rPr>
      <w:i/>
      <w:iCs/>
      <w:sz w:val="24"/>
      <w:szCs w:val="24"/>
    </w:rPr>
  </w:style>
  <w:style w:type="character" w:customStyle="1" w:styleId="QuoteChar">
    <w:name w:val="Quote Char"/>
    <w:basedOn w:val="DefaultParagraphFont"/>
    <w:link w:val="Quote"/>
    <w:uiPriority w:val="29"/>
    <w:rsid w:val="00190581"/>
    <w:rPr>
      <w:i/>
      <w:iCs/>
      <w:sz w:val="24"/>
      <w:szCs w:val="24"/>
    </w:rPr>
  </w:style>
  <w:style w:type="paragraph" w:styleId="ListParagraph">
    <w:name w:val="List Paragraph"/>
    <w:basedOn w:val="Normal"/>
    <w:uiPriority w:val="34"/>
    <w:qFormat/>
    <w:rsid w:val="00817B41"/>
    <w:pPr>
      <w:ind w:left="720"/>
      <w:contextualSpacing/>
    </w:pPr>
  </w:style>
  <w:style w:type="character" w:styleId="IntenseEmphasis">
    <w:name w:val="Intense Emphasis"/>
    <w:uiPriority w:val="21"/>
    <w:qFormat/>
    <w:rsid w:val="00190581"/>
    <w:rPr>
      <w:b/>
      <w:bCs/>
      <w:caps/>
      <w:color w:val="0A2F40" w:themeColor="accent1" w:themeShade="7F"/>
      <w:spacing w:val="10"/>
    </w:rPr>
  </w:style>
  <w:style w:type="paragraph" w:styleId="IntenseQuote">
    <w:name w:val="Intense Quote"/>
    <w:basedOn w:val="Normal"/>
    <w:next w:val="Normal"/>
    <w:link w:val="IntenseQuoteChar"/>
    <w:uiPriority w:val="30"/>
    <w:qFormat/>
    <w:rsid w:val="00190581"/>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190581"/>
    <w:rPr>
      <w:color w:val="156082" w:themeColor="accent1"/>
      <w:sz w:val="24"/>
      <w:szCs w:val="24"/>
    </w:rPr>
  </w:style>
  <w:style w:type="character" w:styleId="IntenseReference">
    <w:name w:val="Intense Reference"/>
    <w:uiPriority w:val="32"/>
    <w:qFormat/>
    <w:rsid w:val="00190581"/>
    <w:rPr>
      <w:b/>
      <w:bCs/>
      <w:i/>
      <w:iCs/>
      <w:caps/>
      <w:color w:val="156082" w:themeColor="accent1"/>
    </w:rPr>
  </w:style>
  <w:style w:type="character" w:styleId="Hyperlink">
    <w:name w:val="Hyperlink"/>
    <w:basedOn w:val="DefaultParagraphFont"/>
    <w:uiPriority w:val="99"/>
    <w:unhideWhenUsed/>
    <w:rsid w:val="00D132B7"/>
    <w:rPr>
      <w:color w:val="467886" w:themeColor="hyperlink"/>
      <w:u w:val="single"/>
    </w:rPr>
  </w:style>
  <w:style w:type="character" w:styleId="UnresolvedMention">
    <w:name w:val="Unresolved Mention"/>
    <w:basedOn w:val="DefaultParagraphFont"/>
    <w:uiPriority w:val="99"/>
    <w:semiHidden/>
    <w:unhideWhenUsed/>
    <w:rsid w:val="00D132B7"/>
    <w:rPr>
      <w:color w:val="605E5C"/>
      <w:shd w:val="clear" w:color="auto" w:fill="E1DFDD"/>
    </w:rPr>
  </w:style>
  <w:style w:type="paragraph" w:styleId="Header">
    <w:name w:val="header"/>
    <w:basedOn w:val="Normal"/>
    <w:link w:val="HeaderChar"/>
    <w:uiPriority w:val="99"/>
    <w:unhideWhenUsed/>
    <w:rsid w:val="00D13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2B7"/>
  </w:style>
  <w:style w:type="paragraph" w:styleId="Footer">
    <w:name w:val="footer"/>
    <w:basedOn w:val="Normal"/>
    <w:link w:val="FooterChar"/>
    <w:uiPriority w:val="99"/>
    <w:unhideWhenUsed/>
    <w:rsid w:val="00D13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2B7"/>
  </w:style>
  <w:style w:type="paragraph" w:styleId="Caption">
    <w:name w:val="caption"/>
    <w:basedOn w:val="Normal"/>
    <w:next w:val="Normal"/>
    <w:uiPriority w:val="35"/>
    <w:semiHidden/>
    <w:unhideWhenUsed/>
    <w:qFormat/>
    <w:rsid w:val="00190581"/>
    <w:rPr>
      <w:b/>
      <w:bCs/>
      <w:color w:val="0F4761" w:themeColor="accent1" w:themeShade="BF"/>
      <w:sz w:val="16"/>
      <w:szCs w:val="16"/>
    </w:rPr>
  </w:style>
  <w:style w:type="character" w:styleId="Strong">
    <w:name w:val="Strong"/>
    <w:uiPriority w:val="22"/>
    <w:qFormat/>
    <w:rsid w:val="00190581"/>
    <w:rPr>
      <w:b/>
      <w:bCs/>
    </w:rPr>
  </w:style>
  <w:style w:type="character" w:styleId="Emphasis">
    <w:name w:val="Emphasis"/>
    <w:uiPriority w:val="20"/>
    <w:qFormat/>
    <w:rsid w:val="00190581"/>
    <w:rPr>
      <w:caps/>
      <w:color w:val="0A2F40" w:themeColor="accent1" w:themeShade="7F"/>
      <w:spacing w:val="5"/>
    </w:rPr>
  </w:style>
  <w:style w:type="paragraph" w:styleId="NoSpacing">
    <w:name w:val="No Spacing"/>
    <w:uiPriority w:val="1"/>
    <w:qFormat/>
    <w:rsid w:val="00190581"/>
    <w:pPr>
      <w:spacing w:after="0" w:line="240" w:lineRule="auto"/>
    </w:pPr>
  </w:style>
  <w:style w:type="character" w:styleId="SubtleEmphasis">
    <w:name w:val="Subtle Emphasis"/>
    <w:uiPriority w:val="19"/>
    <w:qFormat/>
    <w:rsid w:val="00190581"/>
    <w:rPr>
      <w:i/>
      <w:iCs/>
      <w:color w:val="0A2F40" w:themeColor="accent1" w:themeShade="7F"/>
    </w:rPr>
  </w:style>
  <w:style w:type="character" w:styleId="SubtleReference">
    <w:name w:val="Subtle Reference"/>
    <w:uiPriority w:val="31"/>
    <w:qFormat/>
    <w:rsid w:val="00190581"/>
    <w:rPr>
      <w:b/>
      <w:bCs/>
      <w:color w:val="156082" w:themeColor="accent1"/>
    </w:rPr>
  </w:style>
  <w:style w:type="character" w:styleId="BookTitle">
    <w:name w:val="Book Title"/>
    <w:uiPriority w:val="33"/>
    <w:qFormat/>
    <w:rsid w:val="00190581"/>
    <w:rPr>
      <w:b/>
      <w:bCs/>
      <w:i/>
      <w:iCs/>
      <w:spacing w:val="0"/>
    </w:rPr>
  </w:style>
  <w:style w:type="paragraph" w:styleId="TOCHeading">
    <w:name w:val="TOC Heading"/>
    <w:basedOn w:val="Heading1"/>
    <w:next w:val="Normal"/>
    <w:uiPriority w:val="39"/>
    <w:semiHidden/>
    <w:unhideWhenUsed/>
    <w:qFormat/>
    <w:rsid w:val="001905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3557">
      <w:bodyDiv w:val="1"/>
      <w:marLeft w:val="0"/>
      <w:marRight w:val="0"/>
      <w:marTop w:val="0"/>
      <w:marBottom w:val="0"/>
      <w:divBdr>
        <w:top w:val="none" w:sz="0" w:space="0" w:color="auto"/>
        <w:left w:val="none" w:sz="0" w:space="0" w:color="auto"/>
        <w:bottom w:val="none" w:sz="0" w:space="0" w:color="auto"/>
        <w:right w:val="none" w:sz="0" w:space="0" w:color="auto"/>
      </w:divBdr>
      <w:divsChild>
        <w:div w:id="724566900">
          <w:marLeft w:val="0"/>
          <w:marRight w:val="0"/>
          <w:marTop w:val="0"/>
          <w:marBottom w:val="0"/>
          <w:divBdr>
            <w:top w:val="none" w:sz="0" w:space="0" w:color="auto"/>
            <w:left w:val="none" w:sz="0" w:space="0" w:color="auto"/>
            <w:bottom w:val="none" w:sz="0" w:space="0" w:color="auto"/>
            <w:right w:val="none" w:sz="0" w:space="0" w:color="auto"/>
          </w:divBdr>
        </w:div>
        <w:div w:id="1766071267">
          <w:marLeft w:val="0"/>
          <w:marRight w:val="0"/>
          <w:marTop w:val="0"/>
          <w:marBottom w:val="0"/>
          <w:divBdr>
            <w:top w:val="none" w:sz="0" w:space="0" w:color="auto"/>
            <w:left w:val="none" w:sz="0" w:space="0" w:color="auto"/>
            <w:bottom w:val="none" w:sz="0" w:space="0" w:color="auto"/>
            <w:right w:val="none" w:sz="0" w:space="0" w:color="auto"/>
          </w:divBdr>
        </w:div>
        <w:div w:id="2077704290">
          <w:marLeft w:val="0"/>
          <w:marRight w:val="0"/>
          <w:marTop w:val="0"/>
          <w:marBottom w:val="0"/>
          <w:divBdr>
            <w:top w:val="none" w:sz="0" w:space="0" w:color="auto"/>
            <w:left w:val="none" w:sz="0" w:space="0" w:color="auto"/>
            <w:bottom w:val="none" w:sz="0" w:space="0" w:color="auto"/>
            <w:right w:val="none" w:sz="0" w:space="0" w:color="auto"/>
          </w:divBdr>
        </w:div>
        <w:div w:id="1363938769">
          <w:marLeft w:val="0"/>
          <w:marRight w:val="0"/>
          <w:marTop w:val="0"/>
          <w:marBottom w:val="0"/>
          <w:divBdr>
            <w:top w:val="none" w:sz="0" w:space="0" w:color="auto"/>
            <w:left w:val="none" w:sz="0" w:space="0" w:color="auto"/>
            <w:bottom w:val="none" w:sz="0" w:space="0" w:color="auto"/>
            <w:right w:val="none" w:sz="0" w:space="0" w:color="auto"/>
          </w:divBdr>
        </w:div>
        <w:div w:id="1304038657">
          <w:marLeft w:val="0"/>
          <w:marRight w:val="0"/>
          <w:marTop w:val="0"/>
          <w:marBottom w:val="0"/>
          <w:divBdr>
            <w:top w:val="none" w:sz="0" w:space="0" w:color="auto"/>
            <w:left w:val="none" w:sz="0" w:space="0" w:color="auto"/>
            <w:bottom w:val="none" w:sz="0" w:space="0" w:color="auto"/>
            <w:right w:val="none" w:sz="0" w:space="0" w:color="auto"/>
          </w:divBdr>
        </w:div>
        <w:div w:id="1166818615">
          <w:marLeft w:val="0"/>
          <w:marRight w:val="0"/>
          <w:marTop w:val="0"/>
          <w:marBottom w:val="0"/>
          <w:divBdr>
            <w:top w:val="none" w:sz="0" w:space="0" w:color="auto"/>
            <w:left w:val="none" w:sz="0" w:space="0" w:color="auto"/>
            <w:bottom w:val="none" w:sz="0" w:space="0" w:color="auto"/>
            <w:right w:val="none" w:sz="0" w:space="0" w:color="auto"/>
          </w:divBdr>
        </w:div>
        <w:div w:id="1315914286">
          <w:marLeft w:val="0"/>
          <w:marRight w:val="0"/>
          <w:marTop w:val="0"/>
          <w:marBottom w:val="0"/>
          <w:divBdr>
            <w:top w:val="none" w:sz="0" w:space="0" w:color="auto"/>
            <w:left w:val="none" w:sz="0" w:space="0" w:color="auto"/>
            <w:bottom w:val="none" w:sz="0" w:space="0" w:color="auto"/>
            <w:right w:val="none" w:sz="0" w:space="0" w:color="auto"/>
          </w:divBdr>
        </w:div>
        <w:div w:id="561645559">
          <w:marLeft w:val="0"/>
          <w:marRight w:val="0"/>
          <w:marTop w:val="0"/>
          <w:marBottom w:val="0"/>
          <w:divBdr>
            <w:top w:val="none" w:sz="0" w:space="0" w:color="auto"/>
            <w:left w:val="none" w:sz="0" w:space="0" w:color="auto"/>
            <w:bottom w:val="none" w:sz="0" w:space="0" w:color="auto"/>
            <w:right w:val="none" w:sz="0" w:space="0" w:color="auto"/>
          </w:divBdr>
        </w:div>
        <w:div w:id="1682975265">
          <w:marLeft w:val="0"/>
          <w:marRight w:val="0"/>
          <w:marTop w:val="0"/>
          <w:marBottom w:val="0"/>
          <w:divBdr>
            <w:top w:val="none" w:sz="0" w:space="0" w:color="auto"/>
            <w:left w:val="none" w:sz="0" w:space="0" w:color="auto"/>
            <w:bottom w:val="none" w:sz="0" w:space="0" w:color="auto"/>
            <w:right w:val="none" w:sz="0" w:space="0" w:color="auto"/>
          </w:divBdr>
        </w:div>
        <w:div w:id="1572344643">
          <w:marLeft w:val="0"/>
          <w:marRight w:val="0"/>
          <w:marTop w:val="0"/>
          <w:marBottom w:val="0"/>
          <w:divBdr>
            <w:top w:val="none" w:sz="0" w:space="0" w:color="auto"/>
            <w:left w:val="none" w:sz="0" w:space="0" w:color="auto"/>
            <w:bottom w:val="none" w:sz="0" w:space="0" w:color="auto"/>
            <w:right w:val="none" w:sz="0" w:space="0" w:color="auto"/>
          </w:divBdr>
        </w:div>
        <w:div w:id="567763945">
          <w:marLeft w:val="0"/>
          <w:marRight w:val="0"/>
          <w:marTop w:val="0"/>
          <w:marBottom w:val="0"/>
          <w:divBdr>
            <w:top w:val="none" w:sz="0" w:space="0" w:color="auto"/>
            <w:left w:val="none" w:sz="0" w:space="0" w:color="auto"/>
            <w:bottom w:val="none" w:sz="0" w:space="0" w:color="auto"/>
            <w:right w:val="none" w:sz="0" w:space="0" w:color="auto"/>
          </w:divBdr>
        </w:div>
        <w:div w:id="1056396853">
          <w:marLeft w:val="0"/>
          <w:marRight w:val="0"/>
          <w:marTop w:val="0"/>
          <w:marBottom w:val="0"/>
          <w:divBdr>
            <w:top w:val="none" w:sz="0" w:space="0" w:color="auto"/>
            <w:left w:val="none" w:sz="0" w:space="0" w:color="auto"/>
            <w:bottom w:val="none" w:sz="0" w:space="0" w:color="auto"/>
            <w:right w:val="none" w:sz="0" w:space="0" w:color="auto"/>
          </w:divBdr>
        </w:div>
        <w:div w:id="2136479986">
          <w:marLeft w:val="0"/>
          <w:marRight w:val="0"/>
          <w:marTop w:val="0"/>
          <w:marBottom w:val="0"/>
          <w:divBdr>
            <w:top w:val="none" w:sz="0" w:space="0" w:color="auto"/>
            <w:left w:val="none" w:sz="0" w:space="0" w:color="auto"/>
            <w:bottom w:val="none" w:sz="0" w:space="0" w:color="auto"/>
            <w:right w:val="none" w:sz="0" w:space="0" w:color="auto"/>
          </w:divBdr>
        </w:div>
      </w:divsChild>
    </w:div>
    <w:div w:id="153297589">
      <w:bodyDiv w:val="1"/>
      <w:marLeft w:val="0"/>
      <w:marRight w:val="0"/>
      <w:marTop w:val="0"/>
      <w:marBottom w:val="0"/>
      <w:divBdr>
        <w:top w:val="none" w:sz="0" w:space="0" w:color="auto"/>
        <w:left w:val="none" w:sz="0" w:space="0" w:color="auto"/>
        <w:bottom w:val="none" w:sz="0" w:space="0" w:color="auto"/>
        <w:right w:val="none" w:sz="0" w:space="0" w:color="auto"/>
      </w:divBdr>
    </w:div>
    <w:div w:id="188496889">
      <w:bodyDiv w:val="1"/>
      <w:marLeft w:val="0"/>
      <w:marRight w:val="0"/>
      <w:marTop w:val="0"/>
      <w:marBottom w:val="0"/>
      <w:divBdr>
        <w:top w:val="none" w:sz="0" w:space="0" w:color="auto"/>
        <w:left w:val="none" w:sz="0" w:space="0" w:color="auto"/>
        <w:bottom w:val="none" w:sz="0" w:space="0" w:color="auto"/>
        <w:right w:val="none" w:sz="0" w:space="0" w:color="auto"/>
      </w:divBdr>
    </w:div>
    <w:div w:id="350886016">
      <w:bodyDiv w:val="1"/>
      <w:marLeft w:val="0"/>
      <w:marRight w:val="0"/>
      <w:marTop w:val="0"/>
      <w:marBottom w:val="0"/>
      <w:divBdr>
        <w:top w:val="none" w:sz="0" w:space="0" w:color="auto"/>
        <w:left w:val="none" w:sz="0" w:space="0" w:color="auto"/>
        <w:bottom w:val="none" w:sz="0" w:space="0" w:color="auto"/>
        <w:right w:val="none" w:sz="0" w:space="0" w:color="auto"/>
      </w:divBdr>
    </w:div>
    <w:div w:id="384303936">
      <w:bodyDiv w:val="1"/>
      <w:marLeft w:val="0"/>
      <w:marRight w:val="0"/>
      <w:marTop w:val="0"/>
      <w:marBottom w:val="0"/>
      <w:divBdr>
        <w:top w:val="none" w:sz="0" w:space="0" w:color="auto"/>
        <w:left w:val="none" w:sz="0" w:space="0" w:color="auto"/>
        <w:bottom w:val="none" w:sz="0" w:space="0" w:color="auto"/>
        <w:right w:val="none" w:sz="0" w:space="0" w:color="auto"/>
      </w:divBdr>
    </w:div>
    <w:div w:id="500003812">
      <w:bodyDiv w:val="1"/>
      <w:marLeft w:val="0"/>
      <w:marRight w:val="0"/>
      <w:marTop w:val="0"/>
      <w:marBottom w:val="0"/>
      <w:divBdr>
        <w:top w:val="none" w:sz="0" w:space="0" w:color="auto"/>
        <w:left w:val="none" w:sz="0" w:space="0" w:color="auto"/>
        <w:bottom w:val="none" w:sz="0" w:space="0" w:color="auto"/>
        <w:right w:val="none" w:sz="0" w:space="0" w:color="auto"/>
      </w:divBdr>
      <w:divsChild>
        <w:div w:id="582959397">
          <w:marLeft w:val="0"/>
          <w:marRight w:val="0"/>
          <w:marTop w:val="0"/>
          <w:marBottom w:val="0"/>
          <w:divBdr>
            <w:top w:val="none" w:sz="0" w:space="0" w:color="auto"/>
            <w:left w:val="none" w:sz="0" w:space="0" w:color="auto"/>
            <w:bottom w:val="none" w:sz="0" w:space="0" w:color="auto"/>
            <w:right w:val="none" w:sz="0" w:space="0" w:color="auto"/>
          </w:divBdr>
        </w:div>
        <w:div w:id="1138379004">
          <w:marLeft w:val="0"/>
          <w:marRight w:val="0"/>
          <w:marTop w:val="0"/>
          <w:marBottom w:val="0"/>
          <w:divBdr>
            <w:top w:val="none" w:sz="0" w:space="0" w:color="auto"/>
            <w:left w:val="none" w:sz="0" w:space="0" w:color="auto"/>
            <w:bottom w:val="none" w:sz="0" w:space="0" w:color="auto"/>
            <w:right w:val="none" w:sz="0" w:space="0" w:color="auto"/>
          </w:divBdr>
        </w:div>
        <w:div w:id="317805602">
          <w:marLeft w:val="0"/>
          <w:marRight w:val="0"/>
          <w:marTop w:val="0"/>
          <w:marBottom w:val="0"/>
          <w:divBdr>
            <w:top w:val="none" w:sz="0" w:space="0" w:color="auto"/>
            <w:left w:val="none" w:sz="0" w:space="0" w:color="auto"/>
            <w:bottom w:val="none" w:sz="0" w:space="0" w:color="auto"/>
            <w:right w:val="none" w:sz="0" w:space="0" w:color="auto"/>
          </w:divBdr>
        </w:div>
        <w:div w:id="923731259">
          <w:marLeft w:val="0"/>
          <w:marRight w:val="0"/>
          <w:marTop w:val="0"/>
          <w:marBottom w:val="0"/>
          <w:divBdr>
            <w:top w:val="none" w:sz="0" w:space="0" w:color="auto"/>
            <w:left w:val="none" w:sz="0" w:space="0" w:color="auto"/>
            <w:bottom w:val="none" w:sz="0" w:space="0" w:color="auto"/>
            <w:right w:val="none" w:sz="0" w:space="0" w:color="auto"/>
          </w:divBdr>
        </w:div>
        <w:div w:id="1006788469">
          <w:marLeft w:val="0"/>
          <w:marRight w:val="0"/>
          <w:marTop w:val="0"/>
          <w:marBottom w:val="0"/>
          <w:divBdr>
            <w:top w:val="none" w:sz="0" w:space="0" w:color="auto"/>
            <w:left w:val="none" w:sz="0" w:space="0" w:color="auto"/>
            <w:bottom w:val="none" w:sz="0" w:space="0" w:color="auto"/>
            <w:right w:val="none" w:sz="0" w:space="0" w:color="auto"/>
          </w:divBdr>
        </w:div>
        <w:div w:id="1943763942">
          <w:marLeft w:val="0"/>
          <w:marRight w:val="0"/>
          <w:marTop w:val="0"/>
          <w:marBottom w:val="0"/>
          <w:divBdr>
            <w:top w:val="none" w:sz="0" w:space="0" w:color="auto"/>
            <w:left w:val="none" w:sz="0" w:space="0" w:color="auto"/>
            <w:bottom w:val="none" w:sz="0" w:space="0" w:color="auto"/>
            <w:right w:val="none" w:sz="0" w:space="0" w:color="auto"/>
          </w:divBdr>
        </w:div>
        <w:div w:id="577131416">
          <w:marLeft w:val="0"/>
          <w:marRight w:val="0"/>
          <w:marTop w:val="0"/>
          <w:marBottom w:val="0"/>
          <w:divBdr>
            <w:top w:val="none" w:sz="0" w:space="0" w:color="auto"/>
            <w:left w:val="none" w:sz="0" w:space="0" w:color="auto"/>
            <w:bottom w:val="none" w:sz="0" w:space="0" w:color="auto"/>
            <w:right w:val="none" w:sz="0" w:space="0" w:color="auto"/>
          </w:divBdr>
        </w:div>
        <w:div w:id="1276447998">
          <w:marLeft w:val="0"/>
          <w:marRight w:val="0"/>
          <w:marTop w:val="0"/>
          <w:marBottom w:val="0"/>
          <w:divBdr>
            <w:top w:val="none" w:sz="0" w:space="0" w:color="auto"/>
            <w:left w:val="none" w:sz="0" w:space="0" w:color="auto"/>
            <w:bottom w:val="none" w:sz="0" w:space="0" w:color="auto"/>
            <w:right w:val="none" w:sz="0" w:space="0" w:color="auto"/>
          </w:divBdr>
        </w:div>
        <w:div w:id="988821086">
          <w:marLeft w:val="0"/>
          <w:marRight w:val="0"/>
          <w:marTop w:val="0"/>
          <w:marBottom w:val="0"/>
          <w:divBdr>
            <w:top w:val="none" w:sz="0" w:space="0" w:color="auto"/>
            <w:left w:val="none" w:sz="0" w:space="0" w:color="auto"/>
            <w:bottom w:val="none" w:sz="0" w:space="0" w:color="auto"/>
            <w:right w:val="none" w:sz="0" w:space="0" w:color="auto"/>
          </w:divBdr>
        </w:div>
        <w:div w:id="287053142">
          <w:marLeft w:val="0"/>
          <w:marRight w:val="0"/>
          <w:marTop w:val="0"/>
          <w:marBottom w:val="0"/>
          <w:divBdr>
            <w:top w:val="none" w:sz="0" w:space="0" w:color="auto"/>
            <w:left w:val="none" w:sz="0" w:space="0" w:color="auto"/>
            <w:bottom w:val="none" w:sz="0" w:space="0" w:color="auto"/>
            <w:right w:val="none" w:sz="0" w:space="0" w:color="auto"/>
          </w:divBdr>
        </w:div>
        <w:div w:id="1561986108">
          <w:marLeft w:val="0"/>
          <w:marRight w:val="0"/>
          <w:marTop w:val="0"/>
          <w:marBottom w:val="0"/>
          <w:divBdr>
            <w:top w:val="none" w:sz="0" w:space="0" w:color="auto"/>
            <w:left w:val="none" w:sz="0" w:space="0" w:color="auto"/>
            <w:bottom w:val="none" w:sz="0" w:space="0" w:color="auto"/>
            <w:right w:val="none" w:sz="0" w:space="0" w:color="auto"/>
          </w:divBdr>
        </w:div>
        <w:div w:id="1100687825">
          <w:marLeft w:val="0"/>
          <w:marRight w:val="0"/>
          <w:marTop w:val="0"/>
          <w:marBottom w:val="0"/>
          <w:divBdr>
            <w:top w:val="none" w:sz="0" w:space="0" w:color="auto"/>
            <w:left w:val="none" w:sz="0" w:space="0" w:color="auto"/>
            <w:bottom w:val="none" w:sz="0" w:space="0" w:color="auto"/>
            <w:right w:val="none" w:sz="0" w:space="0" w:color="auto"/>
          </w:divBdr>
        </w:div>
        <w:div w:id="1875270773">
          <w:marLeft w:val="0"/>
          <w:marRight w:val="0"/>
          <w:marTop w:val="0"/>
          <w:marBottom w:val="0"/>
          <w:divBdr>
            <w:top w:val="none" w:sz="0" w:space="0" w:color="auto"/>
            <w:left w:val="none" w:sz="0" w:space="0" w:color="auto"/>
            <w:bottom w:val="none" w:sz="0" w:space="0" w:color="auto"/>
            <w:right w:val="none" w:sz="0" w:space="0" w:color="auto"/>
          </w:divBdr>
        </w:div>
      </w:divsChild>
    </w:div>
    <w:div w:id="561256090">
      <w:bodyDiv w:val="1"/>
      <w:marLeft w:val="0"/>
      <w:marRight w:val="0"/>
      <w:marTop w:val="0"/>
      <w:marBottom w:val="0"/>
      <w:divBdr>
        <w:top w:val="none" w:sz="0" w:space="0" w:color="auto"/>
        <w:left w:val="none" w:sz="0" w:space="0" w:color="auto"/>
        <w:bottom w:val="none" w:sz="0" w:space="0" w:color="auto"/>
        <w:right w:val="none" w:sz="0" w:space="0" w:color="auto"/>
      </w:divBdr>
    </w:div>
    <w:div w:id="612900338">
      <w:bodyDiv w:val="1"/>
      <w:marLeft w:val="0"/>
      <w:marRight w:val="0"/>
      <w:marTop w:val="0"/>
      <w:marBottom w:val="0"/>
      <w:divBdr>
        <w:top w:val="none" w:sz="0" w:space="0" w:color="auto"/>
        <w:left w:val="none" w:sz="0" w:space="0" w:color="auto"/>
        <w:bottom w:val="none" w:sz="0" w:space="0" w:color="auto"/>
        <w:right w:val="none" w:sz="0" w:space="0" w:color="auto"/>
      </w:divBdr>
    </w:div>
    <w:div w:id="766583349">
      <w:bodyDiv w:val="1"/>
      <w:marLeft w:val="0"/>
      <w:marRight w:val="0"/>
      <w:marTop w:val="0"/>
      <w:marBottom w:val="0"/>
      <w:divBdr>
        <w:top w:val="none" w:sz="0" w:space="0" w:color="auto"/>
        <w:left w:val="none" w:sz="0" w:space="0" w:color="auto"/>
        <w:bottom w:val="none" w:sz="0" w:space="0" w:color="auto"/>
        <w:right w:val="none" w:sz="0" w:space="0" w:color="auto"/>
      </w:divBdr>
    </w:div>
    <w:div w:id="895047284">
      <w:bodyDiv w:val="1"/>
      <w:marLeft w:val="0"/>
      <w:marRight w:val="0"/>
      <w:marTop w:val="0"/>
      <w:marBottom w:val="0"/>
      <w:divBdr>
        <w:top w:val="none" w:sz="0" w:space="0" w:color="auto"/>
        <w:left w:val="none" w:sz="0" w:space="0" w:color="auto"/>
        <w:bottom w:val="none" w:sz="0" w:space="0" w:color="auto"/>
        <w:right w:val="none" w:sz="0" w:space="0" w:color="auto"/>
      </w:divBdr>
    </w:div>
    <w:div w:id="981731273">
      <w:bodyDiv w:val="1"/>
      <w:marLeft w:val="0"/>
      <w:marRight w:val="0"/>
      <w:marTop w:val="0"/>
      <w:marBottom w:val="0"/>
      <w:divBdr>
        <w:top w:val="none" w:sz="0" w:space="0" w:color="auto"/>
        <w:left w:val="none" w:sz="0" w:space="0" w:color="auto"/>
        <w:bottom w:val="none" w:sz="0" w:space="0" w:color="auto"/>
        <w:right w:val="none" w:sz="0" w:space="0" w:color="auto"/>
      </w:divBdr>
    </w:div>
    <w:div w:id="1259484365">
      <w:bodyDiv w:val="1"/>
      <w:marLeft w:val="0"/>
      <w:marRight w:val="0"/>
      <w:marTop w:val="0"/>
      <w:marBottom w:val="0"/>
      <w:divBdr>
        <w:top w:val="none" w:sz="0" w:space="0" w:color="auto"/>
        <w:left w:val="none" w:sz="0" w:space="0" w:color="auto"/>
        <w:bottom w:val="none" w:sz="0" w:space="0" w:color="auto"/>
        <w:right w:val="none" w:sz="0" w:space="0" w:color="auto"/>
      </w:divBdr>
    </w:div>
    <w:div w:id="1512715540">
      <w:bodyDiv w:val="1"/>
      <w:marLeft w:val="0"/>
      <w:marRight w:val="0"/>
      <w:marTop w:val="0"/>
      <w:marBottom w:val="0"/>
      <w:divBdr>
        <w:top w:val="none" w:sz="0" w:space="0" w:color="auto"/>
        <w:left w:val="none" w:sz="0" w:space="0" w:color="auto"/>
        <w:bottom w:val="none" w:sz="0" w:space="0" w:color="auto"/>
        <w:right w:val="none" w:sz="0" w:space="0" w:color="auto"/>
      </w:divBdr>
    </w:div>
    <w:div w:id="1594968548">
      <w:bodyDiv w:val="1"/>
      <w:marLeft w:val="0"/>
      <w:marRight w:val="0"/>
      <w:marTop w:val="0"/>
      <w:marBottom w:val="0"/>
      <w:divBdr>
        <w:top w:val="none" w:sz="0" w:space="0" w:color="auto"/>
        <w:left w:val="none" w:sz="0" w:space="0" w:color="auto"/>
        <w:bottom w:val="none" w:sz="0" w:space="0" w:color="auto"/>
        <w:right w:val="none" w:sz="0" w:space="0" w:color="auto"/>
      </w:divBdr>
    </w:div>
    <w:div w:id="1595092861">
      <w:bodyDiv w:val="1"/>
      <w:marLeft w:val="0"/>
      <w:marRight w:val="0"/>
      <w:marTop w:val="0"/>
      <w:marBottom w:val="0"/>
      <w:divBdr>
        <w:top w:val="none" w:sz="0" w:space="0" w:color="auto"/>
        <w:left w:val="none" w:sz="0" w:space="0" w:color="auto"/>
        <w:bottom w:val="none" w:sz="0" w:space="0" w:color="auto"/>
        <w:right w:val="none" w:sz="0" w:space="0" w:color="auto"/>
      </w:divBdr>
    </w:div>
    <w:div w:id="1596129856">
      <w:bodyDiv w:val="1"/>
      <w:marLeft w:val="0"/>
      <w:marRight w:val="0"/>
      <w:marTop w:val="0"/>
      <w:marBottom w:val="0"/>
      <w:divBdr>
        <w:top w:val="none" w:sz="0" w:space="0" w:color="auto"/>
        <w:left w:val="none" w:sz="0" w:space="0" w:color="auto"/>
        <w:bottom w:val="none" w:sz="0" w:space="0" w:color="auto"/>
        <w:right w:val="none" w:sz="0" w:space="0" w:color="auto"/>
      </w:divBdr>
    </w:div>
    <w:div w:id="1608846841">
      <w:bodyDiv w:val="1"/>
      <w:marLeft w:val="0"/>
      <w:marRight w:val="0"/>
      <w:marTop w:val="0"/>
      <w:marBottom w:val="0"/>
      <w:divBdr>
        <w:top w:val="none" w:sz="0" w:space="0" w:color="auto"/>
        <w:left w:val="none" w:sz="0" w:space="0" w:color="auto"/>
        <w:bottom w:val="none" w:sz="0" w:space="0" w:color="auto"/>
        <w:right w:val="none" w:sz="0" w:space="0" w:color="auto"/>
      </w:divBdr>
    </w:div>
    <w:div w:id="1673682007">
      <w:bodyDiv w:val="1"/>
      <w:marLeft w:val="0"/>
      <w:marRight w:val="0"/>
      <w:marTop w:val="0"/>
      <w:marBottom w:val="0"/>
      <w:divBdr>
        <w:top w:val="none" w:sz="0" w:space="0" w:color="auto"/>
        <w:left w:val="none" w:sz="0" w:space="0" w:color="auto"/>
        <w:bottom w:val="none" w:sz="0" w:space="0" w:color="auto"/>
        <w:right w:val="none" w:sz="0" w:space="0" w:color="auto"/>
      </w:divBdr>
    </w:div>
    <w:div w:id="1786272584">
      <w:bodyDiv w:val="1"/>
      <w:marLeft w:val="0"/>
      <w:marRight w:val="0"/>
      <w:marTop w:val="0"/>
      <w:marBottom w:val="0"/>
      <w:divBdr>
        <w:top w:val="none" w:sz="0" w:space="0" w:color="auto"/>
        <w:left w:val="none" w:sz="0" w:space="0" w:color="auto"/>
        <w:bottom w:val="none" w:sz="0" w:space="0" w:color="auto"/>
        <w:right w:val="none" w:sz="0" w:space="0" w:color="auto"/>
      </w:divBdr>
    </w:div>
    <w:div w:id="1891303572">
      <w:bodyDiv w:val="1"/>
      <w:marLeft w:val="0"/>
      <w:marRight w:val="0"/>
      <w:marTop w:val="0"/>
      <w:marBottom w:val="0"/>
      <w:divBdr>
        <w:top w:val="none" w:sz="0" w:space="0" w:color="auto"/>
        <w:left w:val="none" w:sz="0" w:space="0" w:color="auto"/>
        <w:bottom w:val="none" w:sz="0" w:space="0" w:color="auto"/>
        <w:right w:val="none" w:sz="0" w:space="0" w:color="auto"/>
      </w:divBdr>
    </w:div>
    <w:div w:id="1943874551">
      <w:bodyDiv w:val="1"/>
      <w:marLeft w:val="0"/>
      <w:marRight w:val="0"/>
      <w:marTop w:val="0"/>
      <w:marBottom w:val="0"/>
      <w:divBdr>
        <w:top w:val="none" w:sz="0" w:space="0" w:color="auto"/>
        <w:left w:val="none" w:sz="0" w:space="0" w:color="auto"/>
        <w:bottom w:val="none" w:sz="0" w:space="0" w:color="auto"/>
        <w:right w:val="none" w:sz="0" w:space="0" w:color="auto"/>
      </w:divBdr>
    </w:div>
    <w:div w:id="1945309196">
      <w:bodyDiv w:val="1"/>
      <w:marLeft w:val="0"/>
      <w:marRight w:val="0"/>
      <w:marTop w:val="0"/>
      <w:marBottom w:val="0"/>
      <w:divBdr>
        <w:top w:val="none" w:sz="0" w:space="0" w:color="auto"/>
        <w:left w:val="none" w:sz="0" w:space="0" w:color="auto"/>
        <w:bottom w:val="none" w:sz="0" w:space="0" w:color="auto"/>
        <w:right w:val="none" w:sz="0" w:space="0" w:color="auto"/>
      </w:divBdr>
    </w:div>
    <w:div w:id="2029794345">
      <w:bodyDiv w:val="1"/>
      <w:marLeft w:val="0"/>
      <w:marRight w:val="0"/>
      <w:marTop w:val="0"/>
      <w:marBottom w:val="0"/>
      <w:divBdr>
        <w:top w:val="none" w:sz="0" w:space="0" w:color="auto"/>
        <w:left w:val="none" w:sz="0" w:space="0" w:color="auto"/>
        <w:bottom w:val="none" w:sz="0" w:space="0" w:color="auto"/>
        <w:right w:val="none" w:sz="0" w:space="0" w:color="auto"/>
      </w:divBdr>
    </w:div>
    <w:div w:id="2067990934">
      <w:bodyDiv w:val="1"/>
      <w:marLeft w:val="0"/>
      <w:marRight w:val="0"/>
      <w:marTop w:val="0"/>
      <w:marBottom w:val="0"/>
      <w:divBdr>
        <w:top w:val="none" w:sz="0" w:space="0" w:color="auto"/>
        <w:left w:val="none" w:sz="0" w:space="0" w:color="auto"/>
        <w:bottom w:val="none" w:sz="0" w:space="0" w:color="auto"/>
        <w:right w:val="none" w:sz="0" w:space="0" w:color="auto"/>
      </w:divBdr>
    </w:div>
    <w:div w:id="20870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2</cp:revision>
  <cp:lastPrinted>2026-05-01T17:33:00Z</cp:lastPrinted>
  <dcterms:created xsi:type="dcterms:W3CDTF">2026-05-01T17:33:00Z</dcterms:created>
  <dcterms:modified xsi:type="dcterms:W3CDTF">2026-05-01T17:33:00Z</dcterms:modified>
</cp:coreProperties>
</file>