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97AF5" w14:textId="77777777" w:rsidR="00EA4B16" w:rsidRPr="009B063B" w:rsidRDefault="00EA4B16" w:rsidP="009B063B">
      <w:pPr>
        <w:pStyle w:val="Heading2"/>
        <w:rPr>
          <w:sz w:val="24"/>
          <w:szCs w:val="24"/>
        </w:rPr>
      </w:pPr>
      <w:r w:rsidRPr="009B063B">
        <w:rPr>
          <w:sz w:val="24"/>
          <w:szCs w:val="24"/>
        </w:rPr>
        <w:t>CLIMATE ACTION POLICY</w:t>
      </w:r>
    </w:p>
    <w:p w14:paraId="60660119" w14:textId="77777777" w:rsidR="009B063B" w:rsidRPr="009B063B" w:rsidRDefault="009B063B" w:rsidP="00EA4B16">
      <w:pPr>
        <w:rPr>
          <w:b/>
          <w:bCs/>
          <w:sz w:val="24"/>
          <w:szCs w:val="24"/>
        </w:rPr>
      </w:pPr>
    </w:p>
    <w:p w14:paraId="26D176EE" w14:textId="77777777" w:rsidR="009B063B" w:rsidRPr="009B063B" w:rsidRDefault="00EA4B16" w:rsidP="009B063B">
      <w:pPr>
        <w:pStyle w:val="Heading2"/>
        <w:rPr>
          <w:sz w:val="24"/>
          <w:szCs w:val="24"/>
        </w:rPr>
      </w:pPr>
      <w:r w:rsidRPr="009B063B">
        <w:rPr>
          <w:sz w:val="24"/>
          <w:szCs w:val="24"/>
        </w:rPr>
        <w:t>INTRODUCTION</w:t>
      </w:r>
    </w:p>
    <w:p w14:paraId="692EFA71" w14:textId="146401B0" w:rsidR="00EA4B16" w:rsidRDefault="00EA4B16" w:rsidP="00EA4B16">
      <w:pPr>
        <w:rPr>
          <w:sz w:val="24"/>
          <w:szCs w:val="24"/>
        </w:rPr>
      </w:pPr>
      <w:r w:rsidRPr="00EA4B16">
        <w:rPr>
          <w:sz w:val="24"/>
          <w:szCs w:val="24"/>
        </w:rPr>
        <w:br/>
        <w:t>At Ash &amp; Claire Childminding, we are committed to supporting children's understanding of their world and promoting a sustainable future. We recognise our responsibility to reduce our environmental impact and provide a setting where children learn to care for the environment. This policy outlines our approach to climate action and aligns with the EYFS 202</w:t>
      </w:r>
      <w:r w:rsidR="00860EBA">
        <w:rPr>
          <w:sz w:val="24"/>
          <w:szCs w:val="24"/>
        </w:rPr>
        <w:t>5</w:t>
      </w:r>
      <w:r w:rsidRPr="00EA4B16">
        <w:rPr>
          <w:sz w:val="24"/>
          <w:szCs w:val="24"/>
        </w:rPr>
        <w:t xml:space="preserve"> framework and upcoming government expectations for early years providers.</w:t>
      </w:r>
    </w:p>
    <w:p w14:paraId="36555AB5" w14:textId="77777777" w:rsidR="009B063B" w:rsidRPr="00EA4B16" w:rsidRDefault="009B063B" w:rsidP="00EA4B16">
      <w:pPr>
        <w:rPr>
          <w:sz w:val="24"/>
          <w:szCs w:val="24"/>
        </w:rPr>
      </w:pPr>
    </w:p>
    <w:p w14:paraId="56E42127" w14:textId="77777777" w:rsidR="009B063B" w:rsidRPr="009B063B" w:rsidRDefault="00EA4B16" w:rsidP="009B063B">
      <w:pPr>
        <w:pStyle w:val="Heading2"/>
        <w:rPr>
          <w:sz w:val="24"/>
          <w:szCs w:val="24"/>
        </w:rPr>
      </w:pPr>
      <w:r w:rsidRPr="009B063B">
        <w:rPr>
          <w:sz w:val="24"/>
          <w:szCs w:val="24"/>
        </w:rPr>
        <w:t>OUR COMMITMENT</w:t>
      </w:r>
    </w:p>
    <w:p w14:paraId="4A4AC167" w14:textId="4CCC5BA2" w:rsidR="00EA4B16" w:rsidRDefault="00EA4B16" w:rsidP="00EA4B16">
      <w:pPr>
        <w:rPr>
          <w:sz w:val="24"/>
          <w:szCs w:val="24"/>
        </w:rPr>
      </w:pPr>
      <w:r w:rsidRPr="00EA4B16">
        <w:rPr>
          <w:sz w:val="24"/>
          <w:szCs w:val="24"/>
        </w:rPr>
        <w:br/>
        <w:t xml:space="preserve">We believe that early </w:t>
      </w:r>
      <w:proofErr w:type="gramStart"/>
      <w:r w:rsidRPr="00EA4B16">
        <w:rPr>
          <w:sz w:val="24"/>
          <w:szCs w:val="24"/>
        </w:rPr>
        <w:t>years</w:t>
      </w:r>
      <w:proofErr w:type="gramEnd"/>
      <w:r w:rsidRPr="00EA4B16">
        <w:rPr>
          <w:sz w:val="24"/>
          <w:szCs w:val="24"/>
        </w:rPr>
        <w:t xml:space="preserve"> settings play a vital role in addressing climate change through education, sustainable practice, and by fostering respect for the natural world. Our climate actions are integrated across our daily routines, resources, environment, and the curriculum.</w:t>
      </w:r>
    </w:p>
    <w:p w14:paraId="38C18727" w14:textId="77777777" w:rsidR="009B063B" w:rsidRPr="00EA4B16" w:rsidRDefault="009B063B" w:rsidP="00EA4B16">
      <w:pPr>
        <w:rPr>
          <w:sz w:val="24"/>
          <w:szCs w:val="24"/>
        </w:rPr>
      </w:pPr>
    </w:p>
    <w:p w14:paraId="30EA6C07" w14:textId="77777777" w:rsidR="00EA4B16" w:rsidRPr="009B063B" w:rsidRDefault="00EA4B16" w:rsidP="009B063B">
      <w:pPr>
        <w:pStyle w:val="Heading2"/>
        <w:rPr>
          <w:sz w:val="24"/>
          <w:szCs w:val="24"/>
        </w:rPr>
      </w:pPr>
      <w:r w:rsidRPr="009B063B">
        <w:rPr>
          <w:sz w:val="24"/>
          <w:szCs w:val="24"/>
        </w:rPr>
        <w:t>AIMS OF THIS POLICY</w:t>
      </w:r>
    </w:p>
    <w:p w14:paraId="2C3F19B1" w14:textId="77777777" w:rsidR="00EA4B16" w:rsidRPr="00EA4B16" w:rsidRDefault="00EA4B16" w:rsidP="00EA4B16">
      <w:pPr>
        <w:numPr>
          <w:ilvl w:val="0"/>
          <w:numId w:val="10"/>
        </w:numPr>
        <w:rPr>
          <w:sz w:val="24"/>
          <w:szCs w:val="24"/>
        </w:rPr>
      </w:pPr>
      <w:r w:rsidRPr="00EA4B16">
        <w:rPr>
          <w:sz w:val="24"/>
          <w:szCs w:val="24"/>
        </w:rPr>
        <w:t>To reduce our setting’s environmental impact through sustainable practices.</w:t>
      </w:r>
    </w:p>
    <w:p w14:paraId="0BC96A47" w14:textId="77777777" w:rsidR="00EA4B16" w:rsidRPr="00EA4B16" w:rsidRDefault="00EA4B16" w:rsidP="00EA4B16">
      <w:pPr>
        <w:numPr>
          <w:ilvl w:val="0"/>
          <w:numId w:val="10"/>
        </w:numPr>
        <w:rPr>
          <w:sz w:val="24"/>
          <w:szCs w:val="24"/>
        </w:rPr>
      </w:pPr>
      <w:r w:rsidRPr="00EA4B16">
        <w:rPr>
          <w:sz w:val="24"/>
          <w:szCs w:val="24"/>
        </w:rPr>
        <w:t>To increase children’s awareness of environmental issues in age-appropriate ways.</w:t>
      </w:r>
    </w:p>
    <w:p w14:paraId="48FEEA81" w14:textId="77777777" w:rsidR="00EA4B16" w:rsidRPr="00EA4B16" w:rsidRDefault="00EA4B16" w:rsidP="00EA4B16">
      <w:pPr>
        <w:numPr>
          <w:ilvl w:val="0"/>
          <w:numId w:val="10"/>
        </w:numPr>
        <w:rPr>
          <w:sz w:val="24"/>
          <w:szCs w:val="24"/>
        </w:rPr>
      </w:pPr>
      <w:r w:rsidRPr="00EA4B16">
        <w:rPr>
          <w:sz w:val="24"/>
          <w:szCs w:val="24"/>
        </w:rPr>
        <w:t>To engage with families and the local community in supporting sustainable behaviours.</w:t>
      </w:r>
    </w:p>
    <w:p w14:paraId="76771FFE" w14:textId="77777777" w:rsidR="00EA4B16" w:rsidRDefault="00EA4B16" w:rsidP="00EA4B16">
      <w:pPr>
        <w:numPr>
          <w:ilvl w:val="0"/>
          <w:numId w:val="10"/>
        </w:numPr>
        <w:rPr>
          <w:sz w:val="24"/>
          <w:szCs w:val="24"/>
        </w:rPr>
      </w:pPr>
      <w:r w:rsidRPr="00EA4B16">
        <w:rPr>
          <w:sz w:val="24"/>
          <w:szCs w:val="24"/>
        </w:rPr>
        <w:t>To reflect government priorities and the changing EYFS expectations around climate action and sustainability.</w:t>
      </w:r>
    </w:p>
    <w:p w14:paraId="75598FA8" w14:textId="77777777" w:rsidR="009B063B" w:rsidRPr="00EA4B16" w:rsidRDefault="009B063B" w:rsidP="009B063B">
      <w:pPr>
        <w:ind w:left="720"/>
        <w:rPr>
          <w:sz w:val="24"/>
          <w:szCs w:val="24"/>
        </w:rPr>
      </w:pPr>
    </w:p>
    <w:p w14:paraId="531337E7" w14:textId="77777777" w:rsidR="00EA4B16" w:rsidRPr="009B063B" w:rsidRDefault="00EA4B16" w:rsidP="009B063B">
      <w:pPr>
        <w:pStyle w:val="Heading2"/>
        <w:rPr>
          <w:sz w:val="24"/>
          <w:szCs w:val="24"/>
        </w:rPr>
      </w:pPr>
      <w:r w:rsidRPr="009B063B">
        <w:rPr>
          <w:sz w:val="24"/>
          <w:szCs w:val="24"/>
        </w:rPr>
        <w:t>DAILY PRACTICE &amp; SUSTAINABILITY</w:t>
      </w:r>
    </w:p>
    <w:p w14:paraId="235470A9" w14:textId="77777777" w:rsidR="00EA4B16" w:rsidRPr="00EA4B16" w:rsidRDefault="00EA4B16" w:rsidP="00EA4B16">
      <w:pPr>
        <w:numPr>
          <w:ilvl w:val="0"/>
          <w:numId w:val="11"/>
        </w:numPr>
        <w:rPr>
          <w:sz w:val="24"/>
          <w:szCs w:val="24"/>
        </w:rPr>
      </w:pPr>
      <w:r w:rsidRPr="00EA4B16">
        <w:rPr>
          <w:sz w:val="24"/>
          <w:szCs w:val="24"/>
        </w:rPr>
        <w:t>We minimise single-use plastics and encourage the use of reusable items wherever possible (e.g. water bottles, containers).</w:t>
      </w:r>
    </w:p>
    <w:p w14:paraId="7972D1C4" w14:textId="77777777" w:rsidR="00EA4B16" w:rsidRPr="00EA4B16" w:rsidRDefault="00EA4B16" w:rsidP="00EA4B16">
      <w:pPr>
        <w:numPr>
          <w:ilvl w:val="0"/>
          <w:numId w:val="11"/>
        </w:numPr>
        <w:rPr>
          <w:sz w:val="24"/>
          <w:szCs w:val="24"/>
        </w:rPr>
      </w:pPr>
      <w:r w:rsidRPr="00EA4B16">
        <w:rPr>
          <w:sz w:val="24"/>
          <w:szCs w:val="24"/>
        </w:rPr>
        <w:t>We recycle paper, cardboard, plastic, and tins in line with local council guidance.</w:t>
      </w:r>
    </w:p>
    <w:p w14:paraId="44E64C41" w14:textId="77777777" w:rsidR="00EA4B16" w:rsidRPr="00EA4B16" w:rsidRDefault="00EA4B16" w:rsidP="00EA4B16">
      <w:pPr>
        <w:numPr>
          <w:ilvl w:val="0"/>
          <w:numId w:val="11"/>
        </w:numPr>
        <w:rPr>
          <w:sz w:val="24"/>
          <w:szCs w:val="24"/>
        </w:rPr>
      </w:pPr>
      <w:r w:rsidRPr="00EA4B16">
        <w:rPr>
          <w:sz w:val="24"/>
          <w:szCs w:val="24"/>
        </w:rPr>
        <w:t>We repurpose materials for crafts and messy play to reduce waste.</w:t>
      </w:r>
    </w:p>
    <w:p w14:paraId="520843C9" w14:textId="77777777" w:rsidR="00EA4B16" w:rsidRPr="00EA4B16" w:rsidRDefault="00EA4B16" w:rsidP="00EA4B16">
      <w:pPr>
        <w:numPr>
          <w:ilvl w:val="0"/>
          <w:numId w:val="11"/>
        </w:numPr>
        <w:rPr>
          <w:sz w:val="24"/>
          <w:szCs w:val="24"/>
        </w:rPr>
      </w:pPr>
      <w:r w:rsidRPr="00EA4B16">
        <w:rPr>
          <w:sz w:val="24"/>
          <w:szCs w:val="24"/>
        </w:rPr>
        <w:t>We use energy and water mindfully – turning off lights when not needed and encouraging the children to do the same.</w:t>
      </w:r>
    </w:p>
    <w:p w14:paraId="221D5E9F" w14:textId="77777777" w:rsidR="00EA4B16" w:rsidRDefault="00EA4B16" w:rsidP="00EA4B16">
      <w:pPr>
        <w:numPr>
          <w:ilvl w:val="0"/>
          <w:numId w:val="11"/>
        </w:numPr>
        <w:rPr>
          <w:sz w:val="24"/>
          <w:szCs w:val="24"/>
        </w:rPr>
      </w:pPr>
      <w:r w:rsidRPr="00EA4B16">
        <w:rPr>
          <w:sz w:val="24"/>
          <w:szCs w:val="24"/>
        </w:rPr>
        <w:t>We choose natural and eco-friendly materials where possible for toys and resources.</w:t>
      </w:r>
    </w:p>
    <w:p w14:paraId="11EBB923" w14:textId="77777777" w:rsidR="009B063B" w:rsidRDefault="009B063B" w:rsidP="009B063B">
      <w:pPr>
        <w:ind w:left="720"/>
        <w:rPr>
          <w:sz w:val="24"/>
          <w:szCs w:val="24"/>
        </w:rPr>
      </w:pPr>
    </w:p>
    <w:p w14:paraId="3A39FF77" w14:textId="77777777" w:rsidR="009B063B" w:rsidRDefault="009B063B" w:rsidP="009B063B">
      <w:pPr>
        <w:ind w:left="720"/>
        <w:rPr>
          <w:sz w:val="24"/>
          <w:szCs w:val="24"/>
        </w:rPr>
      </w:pPr>
    </w:p>
    <w:p w14:paraId="4DAAA652" w14:textId="77777777" w:rsidR="009B063B" w:rsidRDefault="009B063B" w:rsidP="009B063B">
      <w:pPr>
        <w:ind w:left="720"/>
        <w:rPr>
          <w:sz w:val="24"/>
          <w:szCs w:val="24"/>
        </w:rPr>
      </w:pPr>
    </w:p>
    <w:p w14:paraId="02840253" w14:textId="77777777" w:rsidR="009B063B" w:rsidRPr="00EA4B16" w:rsidRDefault="009B063B" w:rsidP="009B063B">
      <w:pPr>
        <w:ind w:left="720"/>
        <w:rPr>
          <w:sz w:val="24"/>
          <w:szCs w:val="24"/>
        </w:rPr>
      </w:pPr>
    </w:p>
    <w:p w14:paraId="11ECB926" w14:textId="77777777" w:rsidR="009B063B" w:rsidRPr="009B063B" w:rsidRDefault="00EA4B16" w:rsidP="009B063B">
      <w:pPr>
        <w:pStyle w:val="Heading2"/>
        <w:rPr>
          <w:sz w:val="24"/>
          <w:szCs w:val="24"/>
        </w:rPr>
      </w:pPr>
      <w:r w:rsidRPr="009B063B">
        <w:rPr>
          <w:sz w:val="24"/>
          <w:szCs w:val="24"/>
        </w:rPr>
        <w:lastRenderedPageBreak/>
        <w:t xml:space="preserve">OUTDOOR LEARNING &amp; NATURE CONNECTION </w:t>
      </w:r>
    </w:p>
    <w:p w14:paraId="5EF35DA4" w14:textId="77777777" w:rsidR="009B063B" w:rsidRDefault="009B063B" w:rsidP="00EA4B16">
      <w:pPr>
        <w:rPr>
          <w:sz w:val="24"/>
          <w:szCs w:val="24"/>
        </w:rPr>
      </w:pPr>
    </w:p>
    <w:p w14:paraId="5BC3C31D" w14:textId="736AB01E" w:rsidR="00EA4B16" w:rsidRPr="00EA4B16" w:rsidRDefault="00EA4B16" w:rsidP="00EA4B16">
      <w:pPr>
        <w:rPr>
          <w:sz w:val="24"/>
          <w:szCs w:val="24"/>
        </w:rPr>
      </w:pPr>
      <w:r w:rsidRPr="00EA4B16">
        <w:rPr>
          <w:sz w:val="24"/>
          <w:szCs w:val="24"/>
        </w:rPr>
        <w:t xml:space="preserve">We believe outdoor learning is key to developing environmental awareness. Inspired by the Scottish Care Inspectorate’s </w:t>
      </w:r>
      <w:r w:rsidRPr="00EA4B16">
        <w:rPr>
          <w:i/>
          <w:iCs/>
          <w:sz w:val="24"/>
          <w:szCs w:val="24"/>
        </w:rPr>
        <w:t>My World Outdoors</w:t>
      </w:r>
      <w:r w:rsidRPr="00EA4B16">
        <w:rPr>
          <w:sz w:val="24"/>
          <w:szCs w:val="24"/>
        </w:rPr>
        <w:t xml:space="preserve"> framework, we:</w:t>
      </w:r>
    </w:p>
    <w:p w14:paraId="00212913" w14:textId="77777777" w:rsidR="00EA4B16" w:rsidRPr="00EA4B16" w:rsidRDefault="00EA4B16" w:rsidP="00EA4B16">
      <w:pPr>
        <w:numPr>
          <w:ilvl w:val="0"/>
          <w:numId w:val="12"/>
        </w:numPr>
        <w:rPr>
          <w:sz w:val="24"/>
          <w:szCs w:val="24"/>
        </w:rPr>
      </w:pPr>
      <w:r w:rsidRPr="00EA4B16">
        <w:rPr>
          <w:sz w:val="24"/>
          <w:szCs w:val="24"/>
        </w:rPr>
        <w:t>Prioritise regular access to outdoor spaces, parks, woods, and nature walks.</w:t>
      </w:r>
    </w:p>
    <w:p w14:paraId="133162D8" w14:textId="77777777" w:rsidR="00EA4B16" w:rsidRPr="00EA4B16" w:rsidRDefault="00EA4B16" w:rsidP="00EA4B16">
      <w:pPr>
        <w:numPr>
          <w:ilvl w:val="0"/>
          <w:numId w:val="12"/>
        </w:numPr>
        <w:rPr>
          <w:sz w:val="24"/>
          <w:szCs w:val="24"/>
        </w:rPr>
      </w:pPr>
      <w:r w:rsidRPr="00EA4B16">
        <w:rPr>
          <w:sz w:val="24"/>
          <w:szCs w:val="24"/>
        </w:rPr>
        <w:t>Encourage exploration and play with natural materials (e.g. leaves, mud, sand, water).</w:t>
      </w:r>
    </w:p>
    <w:p w14:paraId="68A9C100" w14:textId="77777777" w:rsidR="00EA4B16" w:rsidRPr="00EA4B16" w:rsidRDefault="00EA4B16" w:rsidP="00EA4B16">
      <w:pPr>
        <w:numPr>
          <w:ilvl w:val="0"/>
          <w:numId w:val="12"/>
        </w:numPr>
        <w:rPr>
          <w:sz w:val="24"/>
          <w:szCs w:val="24"/>
        </w:rPr>
      </w:pPr>
      <w:r w:rsidRPr="00EA4B16">
        <w:rPr>
          <w:sz w:val="24"/>
          <w:szCs w:val="24"/>
        </w:rPr>
        <w:t>Promote respect for wildlife and living things.</w:t>
      </w:r>
    </w:p>
    <w:p w14:paraId="535DFE9D" w14:textId="77777777" w:rsidR="00EA4B16" w:rsidRPr="00EA4B16" w:rsidRDefault="00EA4B16" w:rsidP="00EA4B16">
      <w:pPr>
        <w:numPr>
          <w:ilvl w:val="0"/>
          <w:numId w:val="12"/>
        </w:numPr>
        <w:rPr>
          <w:sz w:val="24"/>
          <w:szCs w:val="24"/>
        </w:rPr>
      </w:pPr>
      <w:r w:rsidRPr="00EA4B16">
        <w:rPr>
          <w:sz w:val="24"/>
          <w:szCs w:val="24"/>
        </w:rPr>
        <w:t>Use outdoor learning to support EYFS outcomes in Understanding the World, Communication, Physical Development, and PSED.</w:t>
      </w:r>
    </w:p>
    <w:p w14:paraId="57FDA261" w14:textId="77777777" w:rsidR="00EA4B16" w:rsidRDefault="00EA4B16" w:rsidP="00EA4B16">
      <w:pPr>
        <w:rPr>
          <w:sz w:val="24"/>
          <w:szCs w:val="24"/>
        </w:rPr>
      </w:pPr>
      <w:r w:rsidRPr="00EA4B16">
        <w:rPr>
          <w:sz w:val="24"/>
          <w:szCs w:val="24"/>
        </w:rPr>
        <w:t xml:space="preserve">Although </w:t>
      </w:r>
      <w:r w:rsidRPr="00EA4B16">
        <w:rPr>
          <w:i/>
          <w:iCs/>
          <w:sz w:val="24"/>
          <w:szCs w:val="24"/>
        </w:rPr>
        <w:t>My World Outdoors</w:t>
      </w:r>
      <w:r w:rsidRPr="00EA4B16">
        <w:rPr>
          <w:sz w:val="24"/>
          <w:szCs w:val="24"/>
        </w:rPr>
        <w:t xml:space="preserve"> is a Scottish framework, we believe its principles of outdoor learning, environmental stewardship, and child-centred exploration complement and enhance our practice under the English EYFS. We use it as a source of inspiration while aligning our curriculum and environment with national and local guidance applicable to Hampshire and the wider South of England.</w:t>
      </w:r>
    </w:p>
    <w:p w14:paraId="1BC918F7" w14:textId="77777777" w:rsidR="009B063B" w:rsidRDefault="009B063B" w:rsidP="00EA4B16">
      <w:pPr>
        <w:rPr>
          <w:sz w:val="24"/>
          <w:szCs w:val="24"/>
        </w:rPr>
      </w:pPr>
    </w:p>
    <w:p w14:paraId="753A145A" w14:textId="77777777" w:rsidR="009B063B" w:rsidRDefault="009B063B" w:rsidP="00EA4B16">
      <w:pPr>
        <w:rPr>
          <w:sz w:val="24"/>
          <w:szCs w:val="24"/>
        </w:rPr>
      </w:pPr>
    </w:p>
    <w:p w14:paraId="3749A3AF" w14:textId="77777777" w:rsidR="009B063B" w:rsidRPr="00EA4B16" w:rsidRDefault="009B063B" w:rsidP="00EA4B16">
      <w:pPr>
        <w:rPr>
          <w:sz w:val="24"/>
          <w:szCs w:val="24"/>
        </w:rPr>
      </w:pPr>
    </w:p>
    <w:p w14:paraId="384B38CF" w14:textId="77777777" w:rsidR="00EA4B16" w:rsidRPr="009B063B" w:rsidRDefault="00EA4B16" w:rsidP="009B063B">
      <w:pPr>
        <w:pStyle w:val="Heading2"/>
        <w:rPr>
          <w:sz w:val="24"/>
          <w:szCs w:val="24"/>
        </w:rPr>
      </w:pPr>
      <w:r w:rsidRPr="009B063B">
        <w:rPr>
          <w:sz w:val="24"/>
          <w:szCs w:val="24"/>
        </w:rPr>
        <w:t>CHILDREN’S LEARNING &amp; VOICE</w:t>
      </w:r>
    </w:p>
    <w:p w14:paraId="38CF214F" w14:textId="77777777" w:rsidR="00EA4B16" w:rsidRPr="00EA4B16" w:rsidRDefault="00EA4B16" w:rsidP="00EA4B16">
      <w:pPr>
        <w:numPr>
          <w:ilvl w:val="0"/>
          <w:numId w:val="13"/>
        </w:numPr>
        <w:rPr>
          <w:sz w:val="24"/>
          <w:szCs w:val="24"/>
        </w:rPr>
      </w:pPr>
      <w:r w:rsidRPr="00EA4B16">
        <w:rPr>
          <w:sz w:val="24"/>
          <w:szCs w:val="24"/>
        </w:rPr>
        <w:t>We include books, stories, songs, and activities about nature, seasons, recycling, and climate.</w:t>
      </w:r>
    </w:p>
    <w:p w14:paraId="7D3DB1CE" w14:textId="77777777" w:rsidR="00EA4B16" w:rsidRPr="00EA4B16" w:rsidRDefault="00EA4B16" w:rsidP="00EA4B16">
      <w:pPr>
        <w:numPr>
          <w:ilvl w:val="0"/>
          <w:numId w:val="13"/>
        </w:numPr>
        <w:rPr>
          <w:sz w:val="24"/>
          <w:szCs w:val="24"/>
        </w:rPr>
      </w:pPr>
      <w:r w:rsidRPr="00EA4B16">
        <w:rPr>
          <w:sz w:val="24"/>
          <w:szCs w:val="24"/>
        </w:rPr>
        <w:t>Children are encouraged to care for plants, grow food in small pots, and water them.</w:t>
      </w:r>
    </w:p>
    <w:p w14:paraId="42DB316F" w14:textId="77777777" w:rsidR="00EA4B16" w:rsidRPr="00EA4B16" w:rsidRDefault="00EA4B16" w:rsidP="00EA4B16">
      <w:pPr>
        <w:numPr>
          <w:ilvl w:val="0"/>
          <w:numId w:val="13"/>
        </w:numPr>
        <w:rPr>
          <w:sz w:val="24"/>
          <w:szCs w:val="24"/>
        </w:rPr>
      </w:pPr>
      <w:r w:rsidRPr="00EA4B16">
        <w:rPr>
          <w:sz w:val="24"/>
          <w:szCs w:val="24"/>
        </w:rPr>
        <w:t>We support children to develop a sense of responsibility by including them in small, everyday tasks like sorting recycling or litter-picking.</w:t>
      </w:r>
    </w:p>
    <w:p w14:paraId="6E044411" w14:textId="77777777" w:rsidR="00EA4B16" w:rsidRDefault="00EA4B16" w:rsidP="00EA4B16">
      <w:pPr>
        <w:numPr>
          <w:ilvl w:val="0"/>
          <w:numId w:val="13"/>
        </w:numPr>
        <w:rPr>
          <w:sz w:val="24"/>
          <w:szCs w:val="24"/>
        </w:rPr>
      </w:pPr>
      <w:r w:rsidRPr="00EA4B16">
        <w:rPr>
          <w:sz w:val="24"/>
          <w:szCs w:val="24"/>
        </w:rPr>
        <w:t>Children’s thoughts and questions about the world around them are valued and form part of our ongoing planning.</w:t>
      </w:r>
    </w:p>
    <w:p w14:paraId="114B237E" w14:textId="77777777" w:rsidR="009B063B" w:rsidRPr="00EA4B16" w:rsidRDefault="009B063B" w:rsidP="009B063B">
      <w:pPr>
        <w:ind w:left="720"/>
        <w:rPr>
          <w:sz w:val="24"/>
          <w:szCs w:val="24"/>
        </w:rPr>
      </w:pPr>
    </w:p>
    <w:p w14:paraId="34B42ABA" w14:textId="77777777" w:rsidR="00EA4B16" w:rsidRPr="009B063B" w:rsidRDefault="00EA4B16" w:rsidP="009B063B">
      <w:pPr>
        <w:pStyle w:val="Heading2"/>
        <w:rPr>
          <w:sz w:val="24"/>
          <w:szCs w:val="24"/>
        </w:rPr>
      </w:pPr>
      <w:r w:rsidRPr="009B063B">
        <w:rPr>
          <w:sz w:val="24"/>
          <w:szCs w:val="24"/>
        </w:rPr>
        <w:t>WORKING WITH FAMILIES</w:t>
      </w:r>
    </w:p>
    <w:p w14:paraId="24525982" w14:textId="77777777" w:rsidR="009B063B" w:rsidRDefault="009B063B" w:rsidP="009B063B">
      <w:pPr>
        <w:ind w:left="720"/>
        <w:rPr>
          <w:sz w:val="24"/>
          <w:szCs w:val="24"/>
        </w:rPr>
      </w:pPr>
    </w:p>
    <w:p w14:paraId="7ED7E06F" w14:textId="395C4867" w:rsidR="00EA4B16" w:rsidRPr="00EA4B16" w:rsidRDefault="00EA4B16" w:rsidP="00EA4B16">
      <w:pPr>
        <w:numPr>
          <w:ilvl w:val="0"/>
          <w:numId w:val="14"/>
        </w:numPr>
        <w:rPr>
          <w:sz w:val="24"/>
          <w:szCs w:val="24"/>
        </w:rPr>
      </w:pPr>
      <w:r w:rsidRPr="00EA4B16">
        <w:rPr>
          <w:sz w:val="24"/>
          <w:szCs w:val="24"/>
        </w:rPr>
        <w:t>We communicate with parents and carers about our climate practices and encourage sustainable behaviours at home (e.g. reusable lunch packaging).</w:t>
      </w:r>
    </w:p>
    <w:p w14:paraId="3AC9EB60" w14:textId="77777777" w:rsidR="00EA4B16" w:rsidRPr="00EA4B16" w:rsidRDefault="00EA4B16" w:rsidP="00EA4B16">
      <w:pPr>
        <w:numPr>
          <w:ilvl w:val="0"/>
          <w:numId w:val="14"/>
        </w:numPr>
        <w:rPr>
          <w:sz w:val="24"/>
          <w:szCs w:val="24"/>
        </w:rPr>
      </w:pPr>
      <w:r w:rsidRPr="00EA4B16">
        <w:rPr>
          <w:sz w:val="24"/>
          <w:szCs w:val="24"/>
        </w:rPr>
        <w:t>We welcome donations of natural and recycled materials for play.</w:t>
      </w:r>
    </w:p>
    <w:p w14:paraId="6F578ED3" w14:textId="77777777" w:rsidR="00EA4B16" w:rsidRDefault="00EA4B16" w:rsidP="00EA4B16">
      <w:pPr>
        <w:numPr>
          <w:ilvl w:val="0"/>
          <w:numId w:val="14"/>
        </w:numPr>
        <w:rPr>
          <w:sz w:val="24"/>
          <w:szCs w:val="24"/>
        </w:rPr>
      </w:pPr>
      <w:r w:rsidRPr="00EA4B16">
        <w:rPr>
          <w:sz w:val="24"/>
          <w:szCs w:val="24"/>
        </w:rPr>
        <w:t>We share local events and tips for eco-friendly living.</w:t>
      </w:r>
    </w:p>
    <w:p w14:paraId="28C4309F" w14:textId="77777777" w:rsidR="009B063B" w:rsidRDefault="009B063B" w:rsidP="009B063B">
      <w:pPr>
        <w:rPr>
          <w:sz w:val="24"/>
          <w:szCs w:val="24"/>
        </w:rPr>
      </w:pPr>
    </w:p>
    <w:p w14:paraId="0EFDF865" w14:textId="77777777" w:rsidR="009B063B" w:rsidRDefault="009B063B" w:rsidP="009B063B">
      <w:pPr>
        <w:rPr>
          <w:sz w:val="24"/>
          <w:szCs w:val="24"/>
        </w:rPr>
      </w:pPr>
    </w:p>
    <w:p w14:paraId="500CFEB7" w14:textId="77777777" w:rsidR="009B063B" w:rsidRPr="00EA4B16" w:rsidRDefault="009B063B" w:rsidP="009B063B">
      <w:pPr>
        <w:ind w:left="720"/>
        <w:rPr>
          <w:sz w:val="24"/>
          <w:szCs w:val="24"/>
        </w:rPr>
      </w:pPr>
    </w:p>
    <w:p w14:paraId="5690885D" w14:textId="77777777" w:rsidR="009B063B" w:rsidRPr="009B063B" w:rsidRDefault="00EA4B16" w:rsidP="009B063B">
      <w:pPr>
        <w:pStyle w:val="Heading2"/>
        <w:rPr>
          <w:sz w:val="24"/>
          <w:szCs w:val="24"/>
        </w:rPr>
      </w:pPr>
      <w:r w:rsidRPr="009B063B">
        <w:rPr>
          <w:sz w:val="24"/>
          <w:szCs w:val="24"/>
        </w:rPr>
        <w:lastRenderedPageBreak/>
        <w:t xml:space="preserve">RESPONDING TO NEW GUIDANCE </w:t>
      </w:r>
    </w:p>
    <w:p w14:paraId="71E782D2" w14:textId="77777777" w:rsidR="002B66EB" w:rsidRDefault="002B66EB" w:rsidP="00EA4B16">
      <w:pPr>
        <w:rPr>
          <w:sz w:val="24"/>
          <w:szCs w:val="24"/>
        </w:rPr>
      </w:pPr>
    </w:p>
    <w:p w14:paraId="0D0F2366" w14:textId="08EC723F" w:rsidR="00EA4B16" w:rsidRPr="00EA4B16" w:rsidRDefault="00EA4B16" w:rsidP="00EA4B16">
      <w:pPr>
        <w:rPr>
          <w:sz w:val="24"/>
          <w:szCs w:val="24"/>
        </w:rPr>
      </w:pPr>
      <w:r w:rsidRPr="00EA4B16">
        <w:rPr>
          <w:sz w:val="24"/>
          <w:szCs w:val="24"/>
        </w:rPr>
        <w:t>We are aware of the Department for Education’s increasing focus on sustainability and climate awareness within early years education. We will continue to review our practice and policies to reflect:</w:t>
      </w:r>
    </w:p>
    <w:p w14:paraId="18CDC584" w14:textId="77777777" w:rsidR="00EA4B16" w:rsidRPr="00EA4B16" w:rsidRDefault="00EA4B16" w:rsidP="00EA4B16">
      <w:pPr>
        <w:numPr>
          <w:ilvl w:val="0"/>
          <w:numId w:val="15"/>
        </w:numPr>
        <w:rPr>
          <w:sz w:val="24"/>
          <w:szCs w:val="24"/>
        </w:rPr>
      </w:pPr>
      <w:r w:rsidRPr="00EA4B16">
        <w:rPr>
          <w:sz w:val="24"/>
          <w:szCs w:val="24"/>
        </w:rPr>
        <w:t>Updates to EYFS guidance</w:t>
      </w:r>
    </w:p>
    <w:p w14:paraId="291F1B0B" w14:textId="77777777" w:rsidR="00EA4B16" w:rsidRPr="00EA4B16" w:rsidRDefault="00EA4B16" w:rsidP="00EA4B16">
      <w:pPr>
        <w:numPr>
          <w:ilvl w:val="0"/>
          <w:numId w:val="15"/>
        </w:numPr>
        <w:rPr>
          <w:sz w:val="24"/>
          <w:szCs w:val="24"/>
        </w:rPr>
      </w:pPr>
      <w:r w:rsidRPr="00EA4B16">
        <w:rPr>
          <w:sz w:val="24"/>
          <w:szCs w:val="24"/>
        </w:rPr>
        <w:t>Local Authority climate education initiatives</w:t>
      </w:r>
    </w:p>
    <w:p w14:paraId="295D306A" w14:textId="77777777" w:rsidR="00EA4B16" w:rsidRDefault="00EA4B16" w:rsidP="00EA4B16">
      <w:pPr>
        <w:numPr>
          <w:ilvl w:val="0"/>
          <w:numId w:val="15"/>
        </w:numPr>
        <w:rPr>
          <w:sz w:val="24"/>
          <w:szCs w:val="24"/>
        </w:rPr>
      </w:pPr>
      <w:r w:rsidRPr="00EA4B16">
        <w:rPr>
          <w:sz w:val="24"/>
          <w:szCs w:val="24"/>
        </w:rPr>
        <w:t>Emerging national expectations for early years climate action plans</w:t>
      </w:r>
    </w:p>
    <w:p w14:paraId="5E78E09D" w14:textId="6569676E" w:rsidR="00860EBA" w:rsidRDefault="00860EBA" w:rsidP="00EA4B16">
      <w:pPr>
        <w:numPr>
          <w:ilvl w:val="0"/>
          <w:numId w:val="15"/>
        </w:numPr>
        <w:rPr>
          <w:sz w:val="24"/>
          <w:szCs w:val="24"/>
        </w:rPr>
      </w:pPr>
      <w:r>
        <w:rPr>
          <w:sz w:val="24"/>
          <w:szCs w:val="24"/>
        </w:rPr>
        <w:t>Ashleigh Crouch will be the sustainability lead for the climate action policy.</w:t>
      </w:r>
    </w:p>
    <w:p w14:paraId="65E0C295" w14:textId="77777777" w:rsidR="009B063B" w:rsidRPr="00EA4B16" w:rsidRDefault="009B063B" w:rsidP="009B063B">
      <w:pPr>
        <w:ind w:left="720"/>
        <w:rPr>
          <w:sz w:val="24"/>
          <w:szCs w:val="24"/>
        </w:rPr>
      </w:pPr>
    </w:p>
    <w:p w14:paraId="10091CEA" w14:textId="77777777" w:rsidR="009B063B" w:rsidRPr="009B063B" w:rsidRDefault="00EA4B16" w:rsidP="009B063B">
      <w:pPr>
        <w:pStyle w:val="Heading2"/>
        <w:rPr>
          <w:sz w:val="24"/>
          <w:szCs w:val="24"/>
        </w:rPr>
      </w:pPr>
      <w:r w:rsidRPr="009B063B">
        <w:rPr>
          <w:sz w:val="24"/>
          <w:szCs w:val="24"/>
        </w:rPr>
        <w:t xml:space="preserve">MONITORING &amp; REVIEW </w:t>
      </w:r>
    </w:p>
    <w:p w14:paraId="56B56B91" w14:textId="77777777" w:rsidR="002B66EB" w:rsidRDefault="002B66EB" w:rsidP="00EA4B16">
      <w:pPr>
        <w:rPr>
          <w:sz w:val="24"/>
          <w:szCs w:val="24"/>
        </w:rPr>
      </w:pPr>
    </w:p>
    <w:p w14:paraId="77172DEB" w14:textId="23AD9EE5" w:rsidR="00EA4B16" w:rsidRDefault="00EA4B16" w:rsidP="00EA4B16">
      <w:pPr>
        <w:rPr>
          <w:sz w:val="24"/>
          <w:szCs w:val="24"/>
        </w:rPr>
      </w:pPr>
      <w:r w:rsidRPr="00EA4B16">
        <w:rPr>
          <w:sz w:val="24"/>
          <w:szCs w:val="24"/>
        </w:rPr>
        <w:t>This policy will be reviewed regularly to ensure we are meeting our sustainability goals and keeping in line with evolving guidance.</w:t>
      </w:r>
    </w:p>
    <w:p w14:paraId="5BA717C3" w14:textId="77777777" w:rsidR="009B063B" w:rsidRPr="00EA4B16" w:rsidRDefault="009B063B" w:rsidP="00EA4B16">
      <w:pPr>
        <w:rPr>
          <w:sz w:val="24"/>
          <w:szCs w:val="24"/>
        </w:rPr>
      </w:pPr>
    </w:p>
    <w:p w14:paraId="4F49814A" w14:textId="15D804B6" w:rsidR="00EA4B16" w:rsidRPr="009B063B" w:rsidRDefault="00EA4B16" w:rsidP="009B063B">
      <w:pPr>
        <w:pStyle w:val="Heading1"/>
        <w:rPr>
          <w:sz w:val="24"/>
          <w:szCs w:val="24"/>
        </w:rPr>
      </w:pPr>
      <w:r w:rsidRPr="009B063B">
        <w:rPr>
          <w:sz w:val="24"/>
          <w:szCs w:val="24"/>
        </w:rPr>
        <w:t xml:space="preserve">Last updated: </w:t>
      </w:r>
      <w:r w:rsidR="00C34637">
        <w:rPr>
          <w:sz w:val="24"/>
          <w:szCs w:val="24"/>
        </w:rPr>
        <w:t>May 2026</w:t>
      </w:r>
      <w:r w:rsidRPr="009B063B">
        <w:rPr>
          <w:sz w:val="24"/>
          <w:szCs w:val="24"/>
        </w:rPr>
        <w:br/>
        <w:t xml:space="preserve">Next review: </w:t>
      </w:r>
      <w:r w:rsidR="009B063B" w:rsidRPr="009B063B">
        <w:rPr>
          <w:sz w:val="24"/>
          <w:szCs w:val="24"/>
        </w:rPr>
        <w:t>June 202</w:t>
      </w:r>
      <w:r w:rsidR="00C34637">
        <w:rPr>
          <w:sz w:val="24"/>
          <w:szCs w:val="24"/>
        </w:rPr>
        <w:t>7</w:t>
      </w:r>
    </w:p>
    <w:p w14:paraId="251638B0" w14:textId="77777777" w:rsidR="00E35D91" w:rsidRPr="009B063B" w:rsidRDefault="00E35D91" w:rsidP="00D408D9">
      <w:pPr>
        <w:rPr>
          <w:sz w:val="24"/>
          <w:szCs w:val="24"/>
        </w:rPr>
      </w:pPr>
    </w:p>
    <w:sectPr w:rsidR="00E35D91" w:rsidRPr="009B063B" w:rsidSect="00CE62C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9FA30" w14:textId="77777777" w:rsidR="0073758E" w:rsidRDefault="0073758E" w:rsidP="00D408D9">
      <w:pPr>
        <w:spacing w:after="0" w:line="240" w:lineRule="auto"/>
      </w:pPr>
      <w:r>
        <w:separator/>
      </w:r>
    </w:p>
  </w:endnote>
  <w:endnote w:type="continuationSeparator" w:id="0">
    <w:p w14:paraId="621B6E93" w14:textId="77777777" w:rsidR="0073758E" w:rsidRDefault="0073758E" w:rsidP="00D4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BCC56" w14:textId="77777777" w:rsidR="00D37D7B" w:rsidRDefault="00D37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4F554" w14:textId="44B50B47" w:rsidR="00D408D9" w:rsidRDefault="00D408D9">
    <w:pPr>
      <w:pStyle w:val="Footer"/>
    </w:pP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ED3B" w14:textId="77777777" w:rsidR="00D37D7B" w:rsidRDefault="00D37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0A9C6" w14:textId="77777777" w:rsidR="0073758E" w:rsidRDefault="0073758E" w:rsidP="00D408D9">
      <w:pPr>
        <w:spacing w:after="0" w:line="240" w:lineRule="auto"/>
      </w:pPr>
      <w:r>
        <w:separator/>
      </w:r>
    </w:p>
  </w:footnote>
  <w:footnote w:type="continuationSeparator" w:id="0">
    <w:p w14:paraId="3BA38197" w14:textId="77777777" w:rsidR="0073758E" w:rsidRDefault="0073758E" w:rsidP="00D40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F8B88" w14:textId="77777777" w:rsidR="00D37D7B" w:rsidRDefault="00D37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C8CF9" w14:textId="61405E0C" w:rsidR="00D408D9" w:rsidRDefault="00D408D9" w:rsidP="00D408D9">
    <w:pPr>
      <w:pStyle w:val="Header"/>
      <w:ind w:left="5040" w:hanging="4995"/>
    </w:pPr>
    <w:r>
      <w:t>Ashleigh &amp; Claire Childminding Policy</w:t>
    </w:r>
    <w:r>
      <w:tab/>
    </w:r>
    <w:r>
      <w:tab/>
    </w:r>
    <w:r>
      <w:tab/>
    </w:r>
    <w:r w:rsidR="009B063B">
      <w:t>Climate Action Policy</w:t>
    </w:r>
  </w:p>
  <w:p w14:paraId="7357CFD1" w14:textId="32A54533" w:rsidR="00D408D9" w:rsidRPr="00D408D9" w:rsidRDefault="00D408D9" w:rsidP="00D40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C85E5" w14:textId="77777777" w:rsidR="00D37D7B" w:rsidRDefault="00D37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70ADB"/>
    <w:multiLevelType w:val="multilevel"/>
    <w:tmpl w:val="5B7E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02546"/>
    <w:multiLevelType w:val="hybridMultilevel"/>
    <w:tmpl w:val="4524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C0BAE"/>
    <w:multiLevelType w:val="hybridMultilevel"/>
    <w:tmpl w:val="79D2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02882"/>
    <w:multiLevelType w:val="multilevel"/>
    <w:tmpl w:val="7072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65889"/>
    <w:multiLevelType w:val="hybridMultilevel"/>
    <w:tmpl w:val="939A00C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15:restartNumberingAfterBreak="0">
    <w:nsid w:val="28811D28"/>
    <w:multiLevelType w:val="multilevel"/>
    <w:tmpl w:val="78A0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91198"/>
    <w:multiLevelType w:val="hybridMultilevel"/>
    <w:tmpl w:val="583C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A068A6"/>
    <w:multiLevelType w:val="multilevel"/>
    <w:tmpl w:val="F958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D4A4B"/>
    <w:multiLevelType w:val="multilevel"/>
    <w:tmpl w:val="AA1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3237E"/>
    <w:multiLevelType w:val="multilevel"/>
    <w:tmpl w:val="9758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A6886"/>
    <w:multiLevelType w:val="multilevel"/>
    <w:tmpl w:val="76A4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40F62"/>
    <w:multiLevelType w:val="multilevel"/>
    <w:tmpl w:val="CA5C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C75F3B"/>
    <w:multiLevelType w:val="multilevel"/>
    <w:tmpl w:val="2A68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E1229"/>
    <w:multiLevelType w:val="multilevel"/>
    <w:tmpl w:val="C46A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C457F"/>
    <w:multiLevelType w:val="hybridMultilevel"/>
    <w:tmpl w:val="9852E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5771371">
    <w:abstractNumId w:val="1"/>
  </w:num>
  <w:num w:numId="2" w16cid:durableId="2058892382">
    <w:abstractNumId w:val="6"/>
  </w:num>
  <w:num w:numId="3" w16cid:durableId="207307263">
    <w:abstractNumId w:val="2"/>
  </w:num>
  <w:num w:numId="4" w16cid:durableId="1295865281">
    <w:abstractNumId w:val="4"/>
  </w:num>
  <w:num w:numId="5" w16cid:durableId="1074936722">
    <w:abstractNumId w:val="13"/>
  </w:num>
  <w:num w:numId="6" w16cid:durableId="2024474304">
    <w:abstractNumId w:val="11"/>
  </w:num>
  <w:num w:numId="7" w16cid:durableId="437675006">
    <w:abstractNumId w:val="12"/>
  </w:num>
  <w:num w:numId="8" w16cid:durableId="1213732217">
    <w:abstractNumId w:val="14"/>
  </w:num>
  <w:num w:numId="9" w16cid:durableId="268243249">
    <w:abstractNumId w:val="3"/>
  </w:num>
  <w:num w:numId="10" w16cid:durableId="968172681">
    <w:abstractNumId w:val="8"/>
  </w:num>
  <w:num w:numId="11" w16cid:durableId="1484615282">
    <w:abstractNumId w:val="10"/>
  </w:num>
  <w:num w:numId="12" w16cid:durableId="97986030">
    <w:abstractNumId w:val="7"/>
  </w:num>
  <w:num w:numId="13" w16cid:durableId="1104153214">
    <w:abstractNumId w:val="9"/>
  </w:num>
  <w:num w:numId="14" w16cid:durableId="821701407">
    <w:abstractNumId w:val="5"/>
  </w:num>
  <w:num w:numId="15" w16cid:durableId="139561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0C"/>
    <w:rsid w:val="00184FA5"/>
    <w:rsid w:val="00211984"/>
    <w:rsid w:val="002B66EB"/>
    <w:rsid w:val="00371442"/>
    <w:rsid w:val="004241EF"/>
    <w:rsid w:val="00487279"/>
    <w:rsid w:val="005B3B16"/>
    <w:rsid w:val="005B6A39"/>
    <w:rsid w:val="006F43F2"/>
    <w:rsid w:val="0073758E"/>
    <w:rsid w:val="00760C0C"/>
    <w:rsid w:val="008418DA"/>
    <w:rsid w:val="00860EBA"/>
    <w:rsid w:val="009B063B"/>
    <w:rsid w:val="00A1763B"/>
    <w:rsid w:val="00A974B5"/>
    <w:rsid w:val="00C34637"/>
    <w:rsid w:val="00CE62C2"/>
    <w:rsid w:val="00D37D7B"/>
    <w:rsid w:val="00D408D9"/>
    <w:rsid w:val="00E35D91"/>
    <w:rsid w:val="00EA4B16"/>
    <w:rsid w:val="00F36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5FC37"/>
  <w15:chartTrackingRefBased/>
  <w15:docId w15:val="{522B792B-2292-4943-8DC2-A0B927DF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D91"/>
  </w:style>
  <w:style w:type="paragraph" w:styleId="Heading1">
    <w:name w:val="heading 1"/>
    <w:basedOn w:val="Normal"/>
    <w:next w:val="Normal"/>
    <w:link w:val="Heading1Char"/>
    <w:uiPriority w:val="9"/>
    <w:qFormat/>
    <w:rsid w:val="00E35D9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35D9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35D91"/>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E35D91"/>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E35D91"/>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E35D91"/>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E35D91"/>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E35D9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35D9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D91"/>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E35D9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35D91"/>
    <w:rPr>
      <w:caps/>
      <w:color w:val="0A2F40" w:themeColor="accent1" w:themeShade="7F"/>
      <w:spacing w:val="15"/>
    </w:rPr>
  </w:style>
  <w:style w:type="character" w:customStyle="1" w:styleId="Heading4Char">
    <w:name w:val="Heading 4 Char"/>
    <w:basedOn w:val="DefaultParagraphFont"/>
    <w:link w:val="Heading4"/>
    <w:uiPriority w:val="9"/>
    <w:semiHidden/>
    <w:rsid w:val="00E35D91"/>
    <w:rPr>
      <w:caps/>
      <w:color w:val="0F4761" w:themeColor="accent1" w:themeShade="BF"/>
      <w:spacing w:val="10"/>
    </w:rPr>
  </w:style>
  <w:style w:type="character" w:customStyle="1" w:styleId="Heading5Char">
    <w:name w:val="Heading 5 Char"/>
    <w:basedOn w:val="DefaultParagraphFont"/>
    <w:link w:val="Heading5"/>
    <w:uiPriority w:val="9"/>
    <w:semiHidden/>
    <w:rsid w:val="00E35D91"/>
    <w:rPr>
      <w:caps/>
      <w:color w:val="0F4761" w:themeColor="accent1" w:themeShade="BF"/>
      <w:spacing w:val="10"/>
    </w:rPr>
  </w:style>
  <w:style w:type="character" w:customStyle="1" w:styleId="Heading6Char">
    <w:name w:val="Heading 6 Char"/>
    <w:basedOn w:val="DefaultParagraphFont"/>
    <w:link w:val="Heading6"/>
    <w:uiPriority w:val="9"/>
    <w:semiHidden/>
    <w:rsid w:val="00E35D91"/>
    <w:rPr>
      <w:caps/>
      <w:color w:val="0F4761" w:themeColor="accent1" w:themeShade="BF"/>
      <w:spacing w:val="10"/>
    </w:rPr>
  </w:style>
  <w:style w:type="character" w:customStyle="1" w:styleId="Heading7Char">
    <w:name w:val="Heading 7 Char"/>
    <w:basedOn w:val="DefaultParagraphFont"/>
    <w:link w:val="Heading7"/>
    <w:uiPriority w:val="9"/>
    <w:semiHidden/>
    <w:rsid w:val="00E35D91"/>
    <w:rPr>
      <w:caps/>
      <w:color w:val="0F4761" w:themeColor="accent1" w:themeShade="BF"/>
      <w:spacing w:val="10"/>
    </w:rPr>
  </w:style>
  <w:style w:type="character" w:customStyle="1" w:styleId="Heading8Char">
    <w:name w:val="Heading 8 Char"/>
    <w:basedOn w:val="DefaultParagraphFont"/>
    <w:link w:val="Heading8"/>
    <w:uiPriority w:val="9"/>
    <w:semiHidden/>
    <w:rsid w:val="00E35D91"/>
    <w:rPr>
      <w:caps/>
      <w:spacing w:val="10"/>
      <w:sz w:val="18"/>
      <w:szCs w:val="18"/>
    </w:rPr>
  </w:style>
  <w:style w:type="character" w:customStyle="1" w:styleId="Heading9Char">
    <w:name w:val="Heading 9 Char"/>
    <w:basedOn w:val="DefaultParagraphFont"/>
    <w:link w:val="Heading9"/>
    <w:uiPriority w:val="9"/>
    <w:semiHidden/>
    <w:rsid w:val="00E35D91"/>
    <w:rPr>
      <w:i/>
      <w:iCs/>
      <w:caps/>
      <w:spacing w:val="10"/>
      <w:sz w:val="18"/>
      <w:szCs w:val="18"/>
    </w:rPr>
  </w:style>
  <w:style w:type="paragraph" w:styleId="Title">
    <w:name w:val="Title"/>
    <w:basedOn w:val="Normal"/>
    <w:next w:val="Normal"/>
    <w:link w:val="TitleChar"/>
    <w:uiPriority w:val="10"/>
    <w:qFormat/>
    <w:rsid w:val="00E35D91"/>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E35D91"/>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E35D9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35D91"/>
    <w:rPr>
      <w:caps/>
      <w:color w:val="595959" w:themeColor="text1" w:themeTint="A6"/>
      <w:spacing w:val="10"/>
      <w:sz w:val="21"/>
      <w:szCs w:val="21"/>
    </w:rPr>
  </w:style>
  <w:style w:type="paragraph" w:styleId="Quote">
    <w:name w:val="Quote"/>
    <w:basedOn w:val="Normal"/>
    <w:next w:val="Normal"/>
    <w:link w:val="QuoteChar"/>
    <w:uiPriority w:val="29"/>
    <w:qFormat/>
    <w:rsid w:val="00E35D91"/>
    <w:rPr>
      <w:i/>
      <w:iCs/>
      <w:sz w:val="24"/>
      <w:szCs w:val="24"/>
    </w:rPr>
  </w:style>
  <w:style w:type="character" w:customStyle="1" w:styleId="QuoteChar">
    <w:name w:val="Quote Char"/>
    <w:basedOn w:val="DefaultParagraphFont"/>
    <w:link w:val="Quote"/>
    <w:uiPriority w:val="29"/>
    <w:rsid w:val="00E35D91"/>
    <w:rPr>
      <w:i/>
      <w:iCs/>
      <w:sz w:val="24"/>
      <w:szCs w:val="24"/>
    </w:rPr>
  </w:style>
  <w:style w:type="paragraph" w:styleId="ListParagraph">
    <w:name w:val="List Paragraph"/>
    <w:basedOn w:val="Normal"/>
    <w:uiPriority w:val="34"/>
    <w:qFormat/>
    <w:rsid w:val="00760C0C"/>
    <w:pPr>
      <w:ind w:left="720"/>
      <w:contextualSpacing/>
    </w:pPr>
  </w:style>
  <w:style w:type="character" w:styleId="IntenseEmphasis">
    <w:name w:val="Intense Emphasis"/>
    <w:uiPriority w:val="21"/>
    <w:qFormat/>
    <w:rsid w:val="00E35D91"/>
    <w:rPr>
      <w:b/>
      <w:bCs/>
      <w:caps/>
      <w:color w:val="0A2F40" w:themeColor="accent1" w:themeShade="7F"/>
      <w:spacing w:val="10"/>
    </w:rPr>
  </w:style>
  <w:style w:type="paragraph" w:styleId="IntenseQuote">
    <w:name w:val="Intense Quote"/>
    <w:basedOn w:val="Normal"/>
    <w:next w:val="Normal"/>
    <w:link w:val="IntenseQuoteChar"/>
    <w:uiPriority w:val="30"/>
    <w:qFormat/>
    <w:rsid w:val="00E35D91"/>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E35D91"/>
    <w:rPr>
      <w:color w:val="156082" w:themeColor="accent1"/>
      <w:sz w:val="24"/>
      <w:szCs w:val="24"/>
    </w:rPr>
  </w:style>
  <w:style w:type="character" w:styleId="IntenseReference">
    <w:name w:val="Intense Reference"/>
    <w:uiPriority w:val="32"/>
    <w:qFormat/>
    <w:rsid w:val="00E35D91"/>
    <w:rPr>
      <w:b/>
      <w:bCs/>
      <w:i/>
      <w:iCs/>
      <w:caps/>
      <w:color w:val="156082" w:themeColor="accent1"/>
    </w:rPr>
  </w:style>
  <w:style w:type="paragraph" w:styleId="Header">
    <w:name w:val="header"/>
    <w:basedOn w:val="Normal"/>
    <w:link w:val="HeaderChar"/>
    <w:uiPriority w:val="99"/>
    <w:unhideWhenUsed/>
    <w:rsid w:val="00D408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8D9"/>
  </w:style>
  <w:style w:type="paragraph" w:styleId="Footer">
    <w:name w:val="footer"/>
    <w:basedOn w:val="Normal"/>
    <w:link w:val="FooterChar"/>
    <w:uiPriority w:val="99"/>
    <w:unhideWhenUsed/>
    <w:rsid w:val="00D40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8D9"/>
  </w:style>
  <w:style w:type="paragraph" w:styleId="Caption">
    <w:name w:val="caption"/>
    <w:basedOn w:val="Normal"/>
    <w:next w:val="Normal"/>
    <w:uiPriority w:val="35"/>
    <w:semiHidden/>
    <w:unhideWhenUsed/>
    <w:qFormat/>
    <w:rsid w:val="00E35D91"/>
    <w:rPr>
      <w:b/>
      <w:bCs/>
      <w:color w:val="0F4761" w:themeColor="accent1" w:themeShade="BF"/>
      <w:sz w:val="16"/>
      <w:szCs w:val="16"/>
    </w:rPr>
  </w:style>
  <w:style w:type="character" w:styleId="Strong">
    <w:name w:val="Strong"/>
    <w:uiPriority w:val="22"/>
    <w:qFormat/>
    <w:rsid w:val="00E35D91"/>
    <w:rPr>
      <w:b/>
      <w:bCs/>
    </w:rPr>
  </w:style>
  <w:style w:type="character" w:styleId="Emphasis">
    <w:name w:val="Emphasis"/>
    <w:uiPriority w:val="20"/>
    <w:qFormat/>
    <w:rsid w:val="00E35D91"/>
    <w:rPr>
      <w:caps/>
      <w:color w:val="0A2F40" w:themeColor="accent1" w:themeShade="7F"/>
      <w:spacing w:val="5"/>
    </w:rPr>
  </w:style>
  <w:style w:type="paragraph" w:styleId="NoSpacing">
    <w:name w:val="No Spacing"/>
    <w:uiPriority w:val="1"/>
    <w:qFormat/>
    <w:rsid w:val="00E35D91"/>
    <w:pPr>
      <w:spacing w:after="0" w:line="240" w:lineRule="auto"/>
    </w:pPr>
  </w:style>
  <w:style w:type="character" w:styleId="SubtleEmphasis">
    <w:name w:val="Subtle Emphasis"/>
    <w:uiPriority w:val="19"/>
    <w:qFormat/>
    <w:rsid w:val="00E35D91"/>
    <w:rPr>
      <w:i/>
      <w:iCs/>
      <w:color w:val="0A2F40" w:themeColor="accent1" w:themeShade="7F"/>
    </w:rPr>
  </w:style>
  <w:style w:type="character" w:styleId="SubtleReference">
    <w:name w:val="Subtle Reference"/>
    <w:uiPriority w:val="31"/>
    <w:qFormat/>
    <w:rsid w:val="00E35D91"/>
    <w:rPr>
      <w:b/>
      <w:bCs/>
      <w:color w:val="156082" w:themeColor="accent1"/>
    </w:rPr>
  </w:style>
  <w:style w:type="character" w:styleId="BookTitle">
    <w:name w:val="Book Title"/>
    <w:uiPriority w:val="33"/>
    <w:qFormat/>
    <w:rsid w:val="00E35D91"/>
    <w:rPr>
      <w:b/>
      <w:bCs/>
      <w:i/>
      <w:iCs/>
      <w:spacing w:val="0"/>
    </w:rPr>
  </w:style>
  <w:style w:type="paragraph" w:styleId="TOCHeading">
    <w:name w:val="TOC Heading"/>
    <w:basedOn w:val="Heading1"/>
    <w:next w:val="Normal"/>
    <w:uiPriority w:val="39"/>
    <w:semiHidden/>
    <w:unhideWhenUsed/>
    <w:qFormat/>
    <w:rsid w:val="00E35D91"/>
    <w:pPr>
      <w:outlineLvl w:val="9"/>
    </w:pPr>
  </w:style>
  <w:style w:type="paragraph" w:styleId="NormalWeb">
    <w:name w:val="Normal (Web)"/>
    <w:basedOn w:val="Normal"/>
    <w:uiPriority w:val="99"/>
    <w:unhideWhenUsed/>
    <w:rsid w:val="00487279"/>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5052">
      <w:bodyDiv w:val="1"/>
      <w:marLeft w:val="0"/>
      <w:marRight w:val="0"/>
      <w:marTop w:val="0"/>
      <w:marBottom w:val="0"/>
      <w:divBdr>
        <w:top w:val="none" w:sz="0" w:space="0" w:color="auto"/>
        <w:left w:val="none" w:sz="0" w:space="0" w:color="auto"/>
        <w:bottom w:val="none" w:sz="0" w:space="0" w:color="auto"/>
        <w:right w:val="none" w:sz="0" w:space="0" w:color="auto"/>
      </w:divBdr>
      <w:divsChild>
        <w:div w:id="1140805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51040">
      <w:bodyDiv w:val="1"/>
      <w:marLeft w:val="0"/>
      <w:marRight w:val="0"/>
      <w:marTop w:val="0"/>
      <w:marBottom w:val="0"/>
      <w:divBdr>
        <w:top w:val="none" w:sz="0" w:space="0" w:color="auto"/>
        <w:left w:val="none" w:sz="0" w:space="0" w:color="auto"/>
        <w:bottom w:val="none" w:sz="0" w:space="0" w:color="auto"/>
        <w:right w:val="none" w:sz="0" w:space="0" w:color="auto"/>
      </w:divBdr>
    </w:div>
    <w:div w:id="356320768">
      <w:bodyDiv w:val="1"/>
      <w:marLeft w:val="0"/>
      <w:marRight w:val="0"/>
      <w:marTop w:val="0"/>
      <w:marBottom w:val="0"/>
      <w:divBdr>
        <w:top w:val="none" w:sz="0" w:space="0" w:color="auto"/>
        <w:left w:val="none" w:sz="0" w:space="0" w:color="auto"/>
        <w:bottom w:val="none" w:sz="0" w:space="0" w:color="auto"/>
        <w:right w:val="none" w:sz="0" w:space="0" w:color="auto"/>
      </w:divBdr>
    </w:div>
    <w:div w:id="476991302">
      <w:bodyDiv w:val="1"/>
      <w:marLeft w:val="0"/>
      <w:marRight w:val="0"/>
      <w:marTop w:val="0"/>
      <w:marBottom w:val="0"/>
      <w:divBdr>
        <w:top w:val="none" w:sz="0" w:space="0" w:color="auto"/>
        <w:left w:val="none" w:sz="0" w:space="0" w:color="auto"/>
        <w:bottom w:val="none" w:sz="0" w:space="0" w:color="auto"/>
        <w:right w:val="none" w:sz="0" w:space="0" w:color="auto"/>
      </w:divBdr>
    </w:div>
    <w:div w:id="559171852">
      <w:bodyDiv w:val="1"/>
      <w:marLeft w:val="0"/>
      <w:marRight w:val="0"/>
      <w:marTop w:val="0"/>
      <w:marBottom w:val="0"/>
      <w:divBdr>
        <w:top w:val="none" w:sz="0" w:space="0" w:color="auto"/>
        <w:left w:val="none" w:sz="0" w:space="0" w:color="auto"/>
        <w:bottom w:val="none" w:sz="0" w:space="0" w:color="auto"/>
        <w:right w:val="none" w:sz="0" w:space="0" w:color="auto"/>
      </w:divBdr>
    </w:div>
    <w:div w:id="636421027">
      <w:bodyDiv w:val="1"/>
      <w:marLeft w:val="0"/>
      <w:marRight w:val="0"/>
      <w:marTop w:val="0"/>
      <w:marBottom w:val="0"/>
      <w:divBdr>
        <w:top w:val="none" w:sz="0" w:space="0" w:color="auto"/>
        <w:left w:val="none" w:sz="0" w:space="0" w:color="auto"/>
        <w:bottom w:val="none" w:sz="0" w:space="0" w:color="auto"/>
        <w:right w:val="none" w:sz="0" w:space="0" w:color="auto"/>
      </w:divBdr>
    </w:div>
    <w:div w:id="734817885">
      <w:bodyDiv w:val="1"/>
      <w:marLeft w:val="0"/>
      <w:marRight w:val="0"/>
      <w:marTop w:val="0"/>
      <w:marBottom w:val="0"/>
      <w:divBdr>
        <w:top w:val="none" w:sz="0" w:space="0" w:color="auto"/>
        <w:left w:val="none" w:sz="0" w:space="0" w:color="auto"/>
        <w:bottom w:val="none" w:sz="0" w:space="0" w:color="auto"/>
        <w:right w:val="none" w:sz="0" w:space="0" w:color="auto"/>
      </w:divBdr>
    </w:div>
    <w:div w:id="1009911125">
      <w:bodyDiv w:val="1"/>
      <w:marLeft w:val="0"/>
      <w:marRight w:val="0"/>
      <w:marTop w:val="0"/>
      <w:marBottom w:val="0"/>
      <w:divBdr>
        <w:top w:val="none" w:sz="0" w:space="0" w:color="auto"/>
        <w:left w:val="none" w:sz="0" w:space="0" w:color="auto"/>
        <w:bottom w:val="none" w:sz="0" w:space="0" w:color="auto"/>
        <w:right w:val="none" w:sz="0" w:space="0" w:color="auto"/>
      </w:divBdr>
    </w:div>
    <w:div w:id="1260796636">
      <w:bodyDiv w:val="1"/>
      <w:marLeft w:val="0"/>
      <w:marRight w:val="0"/>
      <w:marTop w:val="0"/>
      <w:marBottom w:val="0"/>
      <w:divBdr>
        <w:top w:val="none" w:sz="0" w:space="0" w:color="auto"/>
        <w:left w:val="none" w:sz="0" w:space="0" w:color="auto"/>
        <w:bottom w:val="none" w:sz="0" w:space="0" w:color="auto"/>
        <w:right w:val="none" w:sz="0" w:space="0" w:color="auto"/>
      </w:divBdr>
      <w:divsChild>
        <w:div w:id="381756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357802">
      <w:bodyDiv w:val="1"/>
      <w:marLeft w:val="0"/>
      <w:marRight w:val="0"/>
      <w:marTop w:val="0"/>
      <w:marBottom w:val="0"/>
      <w:divBdr>
        <w:top w:val="none" w:sz="0" w:space="0" w:color="auto"/>
        <w:left w:val="none" w:sz="0" w:space="0" w:color="auto"/>
        <w:bottom w:val="none" w:sz="0" w:space="0" w:color="auto"/>
        <w:right w:val="none" w:sz="0" w:space="0" w:color="auto"/>
      </w:divBdr>
    </w:div>
    <w:div w:id="1416854032">
      <w:bodyDiv w:val="1"/>
      <w:marLeft w:val="0"/>
      <w:marRight w:val="0"/>
      <w:marTop w:val="0"/>
      <w:marBottom w:val="0"/>
      <w:divBdr>
        <w:top w:val="none" w:sz="0" w:space="0" w:color="auto"/>
        <w:left w:val="none" w:sz="0" w:space="0" w:color="auto"/>
        <w:bottom w:val="none" w:sz="0" w:space="0" w:color="auto"/>
        <w:right w:val="none" w:sz="0" w:space="0" w:color="auto"/>
      </w:divBdr>
    </w:div>
    <w:div w:id="1720007134">
      <w:bodyDiv w:val="1"/>
      <w:marLeft w:val="0"/>
      <w:marRight w:val="0"/>
      <w:marTop w:val="0"/>
      <w:marBottom w:val="0"/>
      <w:divBdr>
        <w:top w:val="none" w:sz="0" w:space="0" w:color="auto"/>
        <w:left w:val="none" w:sz="0" w:space="0" w:color="auto"/>
        <w:bottom w:val="none" w:sz="0" w:space="0" w:color="auto"/>
        <w:right w:val="none" w:sz="0" w:space="0" w:color="auto"/>
      </w:divBdr>
    </w:div>
    <w:div w:id="1861317995">
      <w:bodyDiv w:val="1"/>
      <w:marLeft w:val="0"/>
      <w:marRight w:val="0"/>
      <w:marTop w:val="0"/>
      <w:marBottom w:val="0"/>
      <w:divBdr>
        <w:top w:val="none" w:sz="0" w:space="0" w:color="auto"/>
        <w:left w:val="none" w:sz="0" w:space="0" w:color="auto"/>
        <w:bottom w:val="none" w:sz="0" w:space="0" w:color="auto"/>
        <w:right w:val="none" w:sz="0" w:space="0" w:color="auto"/>
      </w:divBdr>
    </w:div>
    <w:div w:id="1896238414">
      <w:bodyDiv w:val="1"/>
      <w:marLeft w:val="0"/>
      <w:marRight w:val="0"/>
      <w:marTop w:val="0"/>
      <w:marBottom w:val="0"/>
      <w:divBdr>
        <w:top w:val="none" w:sz="0" w:space="0" w:color="auto"/>
        <w:left w:val="none" w:sz="0" w:space="0" w:color="auto"/>
        <w:bottom w:val="none" w:sz="0" w:space="0" w:color="auto"/>
        <w:right w:val="none" w:sz="0" w:space="0" w:color="auto"/>
      </w:divBdr>
    </w:div>
    <w:div w:id="2128111725">
      <w:bodyDiv w:val="1"/>
      <w:marLeft w:val="0"/>
      <w:marRight w:val="0"/>
      <w:marTop w:val="0"/>
      <w:marBottom w:val="0"/>
      <w:divBdr>
        <w:top w:val="none" w:sz="0" w:space="0" w:color="auto"/>
        <w:left w:val="none" w:sz="0" w:space="0" w:color="auto"/>
        <w:bottom w:val="none" w:sz="0" w:space="0" w:color="auto"/>
        <w:right w:val="none" w:sz="0" w:space="0" w:color="auto"/>
      </w:divBdr>
    </w:div>
    <w:div w:id="212854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Crouch</dc:creator>
  <cp:keywords/>
  <dc:description/>
  <cp:lastModifiedBy>ash Crouch</cp:lastModifiedBy>
  <cp:revision>2</cp:revision>
  <dcterms:created xsi:type="dcterms:W3CDTF">2026-05-01T14:28:00Z</dcterms:created>
  <dcterms:modified xsi:type="dcterms:W3CDTF">2026-05-01T14:28:00Z</dcterms:modified>
</cp:coreProperties>
</file>